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bottomFromText="200" w:vertAnchor="page" w:horzAnchor="page" w:tblpX="1412" w:tblpY="498"/>
        <w:tblW w:w="10179" w:type="dxa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28"/>
        <w:gridCol w:w="1273"/>
        <w:gridCol w:w="4378"/>
      </w:tblGrid>
      <w:tr w14:paraId="4E112E3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4528" w:type="dxa"/>
            <w:tcBorders>
              <w:top w:val="nil"/>
              <w:left w:val="nil"/>
              <w:bottom w:val="nil"/>
              <w:right w:val="nil"/>
            </w:tcBorders>
          </w:tcPr>
          <w:p w14:paraId="6EE9F220">
            <w:pPr>
              <w:spacing w:after="0"/>
              <w:rPr>
                <w:rFonts w:ascii="Times New Roman" w:hAnsi="Times New Roman"/>
                <w:b/>
              </w:rPr>
            </w:pPr>
          </w:p>
          <w:p w14:paraId="298B3C21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БАШКОРТОСТАН</w:t>
            </w:r>
            <w:r>
              <w:rPr>
                <w:rFonts w:ascii="Times New Roman" w:hAnsi="Times New Roman"/>
                <w:b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</w:rPr>
              <w:t xml:space="preserve"> РЕСПУБЛИКАҺЫ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</w:tcPr>
          <w:p w14:paraId="322D4BED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378" w:type="dxa"/>
            <w:tcBorders>
              <w:top w:val="nil"/>
              <w:left w:val="nil"/>
              <w:bottom w:val="nil"/>
              <w:right w:val="nil"/>
            </w:tcBorders>
          </w:tcPr>
          <w:p w14:paraId="5760C120">
            <w:pPr>
              <w:spacing w:after="0"/>
              <w:jc w:val="center"/>
              <w:rPr>
                <w:rFonts w:ascii="Times New Roman" w:hAnsi="Times New Roman"/>
                <w:b/>
                <w:lang w:val="be-BY"/>
              </w:rPr>
            </w:pPr>
          </w:p>
          <w:p w14:paraId="3A66EC56">
            <w:pPr>
              <w:spacing w:after="0"/>
              <w:jc w:val="center"/>
              <w:rPr>
                <w:rFonts w:ascii="Times New Roman" w:hAnsi="Times New Roman"/>
                <w:b/>
                <w:lang w:val="be-BY"/>
              </w:rPr>
            </w:pPr>
            <w:r>
              <w:rPr>
                <w:rFonts w:ascii="Times New Roman" w:hAnsi="Times New Roman"/>
                <w:b/>
              </w:rPr>
              <w:t>Р</w:t>
            </w:r>
            <w:r>
              <w:rPr>
                <w:rFonts w:ascii="Times New Roman" w:hAnsi="Times New Roman"/>
                <w:b/>
                <w:lang w:val="be-BY"/>
              </w:rPr>
              <w:t>ЕСПУБЛИКА БАШКОРТОСТАН</w:t>
            </w:r>
          </w:p>
        </w:tc>
      </w:tr>
      <w:tr w14:paraId="128BD83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4" w:hRule="atLeast"/>
        </w:trPr>
        <w:tc>
          <w:tcPr>
            <w:tcW w:w="4528" w:type="dxa"/>
            <w:tcBorders>
              <w:top w:val="nil"/>
              <w:left w:val="nil"/>
              <w:bottom w:val="double" w:color="auto" w:sz="12" w:space="0"/>
              <w:right w:val="nil"/>
            </w:tcBorders>
          </w:tcPr>
          <w:p w14:paraId="634DA1CA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             БАЙМА</w:t>
            </w:r>
            <w:r>
              <w:rPr>
                <w:rFonts w:ascii="Times New Roman" w:hAnsi="Times New Roman"/>
                <w:b/>
                <w:lang w:val="be-BY"/>
              </w:rPr>
              <w:t>Ҡ РАЙОНЫ</w:t>
            </w:r>
          </w:p>
          <w:p w14:paraId="7CF6A065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be-BY"/>
              </w:rPr>
              <w:t>МУНИЦИПАЛЬ РАЙОНЫНЫҢ</w:t>
            </w:r>
          </w:p>
          <w:p w14:paraId="67B2A61E">
            <w:pPr>
              <w:spacing w:after="0"/>
              <w:jc w:val="center"/>
              <w:rPr>
                <w:rFonts w:ascii="Times New Roman" w:hAnsi="Times New Roman"/>
                <w:b/>
                <w:lang w:val="be-BY"/>
              </w:rPr>
            </w:pPr>
            <w:r>
              <w:rPr>
                <w:rFonts w:ascii="Times New Roman" w:hAnsi="Times New Roman"/>
                <w:b/>
              </w:rPr>
              <w:t>БИЛАЛ АУЫЛ</w:t>
            </w:r>
          </w:p>
          <w:p w14:paraId="10046410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be-BY"/>
              </w:rPr>
              <w:t>СОВЕТЫ АУЫЛ БИЛӘМӘҺЕ ХАКИМИӘТЕ</w:t>
            </w:r>
          </w:p>
          <w:p w14:paraId="595E70B2">
            <w:pPr>
              <w:spacing w:after="0"/>
              <w:rPr>
                <w:rFonts w:ascii="Times New Roman" w:hAnsi="Times New Roman"/>
                <w:b/>
                <w:lang w:val="be-BY"/>
              </w:rPr>
            </w:pPr>
          </w:p>
          <w:p w14:paraId="56E2B23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453666, Билал ауылы,</w:t>
            </w:r>
          </w:p>
          <w:p w14:paraId="649CBCCE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З.Биишева урамы,1</w:t>
            </w: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9</w:t>
            </w:r>
          </w:p>
          <w:p w14:paraId="33FF3139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be-BY"/>
              </w:rPr>
              <w:t>Тел. 8(34751)4-85-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30</w:t>
            </w:r>
          </w:p>
        </w:tc>
        <w:tc>
          <w:tcPr>
            <w:tcW w:w="1273" w:type="dxa"/>
            <w:tcBorders>
              <w:top w:val="nil"/>
              <w:left w:val="nil"/>
              <w:bottom w:val="double" w:color="auto" w:sz="12" w:space="0"/>
              <w:right w:val="nil"/>
            </w:tcBorders>
          </w:tcPr>
          <w:p w14:paraId="48ABB308">
            <w:pPr>
              <w:spacing w:after="0"/>
              <w:jc w:val="center"/>
              <w:rPr>
                <w:rFonts w:ascii="Times New Roman" w:hAnsi="Times New Roman"/>
                <w:lang w:val="be-BY"/>
              </w:rPr>
            </w:pPr>
            <w:r>
              <w:pict>
                <v:shape id="_x0000_s1027" o:spid="_x0000_s1027" o:spt="75" type="#_x0000_t75" style="position:absolute;left:0pt;margin-left:-2.05pt;margin-top:4.1pt;height:72pt;width:60.4pt;z-index:251659264;mso-width-relative:page;mso-height-relative:page;" o:ole="t" filled="f" o:preferrelative="t" stroked="f" coordsize="21600,21600">
                  <v:path/>
                  <v:fill on="f" focussize="0,0"/>
                  <v:stroke on="f" joinstyle="miter"/>
                  <v:imagedata r:id="rId7" o:title=""/>
                  <o:lock v:ext="edit" aspectratio="t"/>
                </v:shape>
                <o:OLEObject Type="Embed" ProgID="MSPhotoEd.3" ShapeID="_x0000_s1027" DrawAspect="Content" ObjectID="_1468075725" r:id="rId6">
                  <o:LockedField>false</o:LockedField>
                </o:OLEObject>
              </w:pict>
            </w:r>
          </w:p>
        </w:tc>
        <w:tc>
          <w:tcPr>
            <w:tcW w:w="4378" w:type="dxa"/>
            <w:tcBorders>
              <w:top w:val="nil"/>
              <w:left w:val="nil"/>
              <w:bottom w:val="double" w:color="auto" w:sz="12" w:space="0"/>
              <w:right w:val="nil"/>
            </w:tcBorders>
          </w:tcPr>
          <w:p w14:paraId="08370ECD">
            <w:pPr>
              <w:spacing w:after="0"/>
              <w:ind w:left="119" w:firstLine="57"/>
              <w:jc w:val="center"/>
              <w:rPr>
                <w:rFonts w:ascii="Times New Roman" w:hAnsi="Times New Roman"/>
                <w:b/>
                <w:lang w:val="be-BY"/>
              </w:rPr>
            </w:pPr>
            <w:r>
              <w:rPr>
                <w:rFonts w:ascii="Times New Roman" w:hAnsi="Times New Roman"/>
                <w:b/>
              </w:rPr>
              <w:t>АДМИНИСТРАЦИЯ СЕЛЬСКОГО</w:t>
            </w:r>
          </w:p>
          <w:p w14:paraId="0A4F8FFC">
            <w:pPr>
              <w:spacing w:after="0"/>
              <w:ind w:left="119" w:firstLine="57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ПОСЕЛЕНИЯ БИЛЯЛОВСКИЙ СЕЛЬСОВЕТ </w:t>
            </w:r>
          </w:p>
          <w:p w14:paraId="59843347">
            <w:pPr>
              <w:spacing w:after="0"/>
              <w:ind w:left="119" w:firstLine="57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МУНИЦИПАЛЬНОГО РАЙОНА</w:t>
            </w:r>
          </w:p>
          <w:p w14:paraId="2F70F64F">
            <w:pPr>
              <w:tabs>
                <w:tab w:val="left" w:pos="4166"/>
              </w:tabs>
              <w:spacing w:after="0"/>
              <w:ind w:left="233" w:firstLine="229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БАЙМАКСКИЙ РАЙОН</w:t>
            </w:r>
          </w:p>
          <w:p w14:paraId="0F8B316D">
            <w:pPr>
              <w:tabs>
                <w:tab w:val="left" w:pos="4166"/>
              </w:tabs>
              <w:spacing w:after="0"/>
              <w:rPr>
                <w:rFonts w:ascii="Times New Roman" w:hAnsi="Times New Roman"/>
                <w:b/>
              </w:rPr>
            </w:pPr>
          </w:p>
          <w:p w14:paraId="2DAC4B5C">
            <w:pPr>
              <w:tabs>
                <w:tab w:val="left" w:pos="4166"/>
              </w:tabs>
              <w:spacing w:after="0"/>
              <w:ind w:left="23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453666, с.Билялово,</w:t>
            </w:r>
          </w:p>
          <w:p w14:paraId="35CFB827">
            <w:pPr>
              <w:tabs>
                <w:tab w:val="left" w:pos="4166"/>
              </w:tabs>
              <w:spacing w:after="0"/>
              <w:ind w:left="23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ул.З.Биишевой,19</w:t>
            </w:r>
          </w:p>
          <w:p w14:paraId="75F73584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be-BY"/>
              </w:rPr>
              <w:t>Тел. 8(34751)4-85-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30</w:t>
            </w:r>
          </w:p>
        </w:tc>
      </w:tr>
    </w:tbl>
    <w:p w14:paraId="0EFE801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eastAsia="Times New Roman"/>
          <w:b/>
          <w:color w:val="000000"/>
          <w:sz w:val="28"/>
          <w:szCs w:val="28"/>
          <w:shd w:val="clear" w:color="auto" w:fill="FFFFFF"/>
        </w:rPr>
        <w:t xml:space="preserve">           </w:t>
      </w:r>
      <w:r>
        <w:rPr>
          <w:rFonts w:ascii="Times New Roman" w:hAnsi="Times New Roman" w:eastAsia="Times New Roman"/>
          <w:b/>
          <w:color w:val="000000"/>
          <w:sz w:val="28"/>
          <w:szCs w:val="28"/>
          <w:shd w:val="clear" w:color="auto" w:fill="FFFFFF"/>
          <w:lang w:val="ba-RU"/>
        </w:rPr>
        <w:t>Ҡ</w:t>
      </w:r>
      <w:r>
        <w:rPr>
          <w:rFonts w:ascii="Times New Roman" w:hAnsi="Times New Roman" w:eastAsia="Times New Roman"/>
          <w:b/>
          <w:color w:val="000000"/>
          <w:sz w:val="28"/>
          <w:szCs w:val="28"/>
          <w:shd w:val="clear" w:color="auto" w:fill="FFFFFF"/>
        </w:rPr>
        <w:t>АРАР</w:t>
      </w:r>
      <w:r>
        <w:rPr>
          <w:rFonts w:ascii="Times New Roman" w:hAnsi="Times New Roman" w:eastAsia="Times New Roman"/>
          <w:color w:val="000000"/>
          <w:sz w:val="28"/>
          <w:szCs w:val="28"/>
          <w:shd w:val="clear" w:color="auto" w:fill="FFFFFF"/>
        </w:rPr>
        <w:t xml:space="preserve">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№ </w:t>
      </w:r>
      <w:r>
        <w:rPr>
          <w:rFonts w:hint="default" w:ascii="Times New Roman" w:hAnsi="Times New Roman"/>
          <w:b/>
          <w:sz w:val="28"/>
          <w:szCs w:val="28"/>
          <w:lang w:val="ru-RU"/>
        </w:rPr>
        <w:t>65</w:t>
      </w:r>
      <w:r>
        <w:rPr>
          <w:rFonts w:ascii="Times New Roman" w:hAnsi="Times New Roman"/>
          <w:b/>
          <w:sz w:val="28"/>
          <w:szCs w:val="28"/>
        </w:rPr>
        <w:t xml:space="preserve">         </w:t>
      </w:r>
      <w:r>
        <w:rPr>
          <w:rFonts w:ascii="Times New Roman" w:hAnsi="Times New Roman" w:eastAsia="Times New Roman"/>
          <w:color w:val="000000"/>
          <w:sz w:val="28"/>
          <w:szCs w:val="28"/>
          <w:shd w:val="clear" w:color="auto" w:fill="FFFFFF"/>
        </w:rPr>
        <w:t xml:space="preserve">   </w:t>
      </w:r>
      <w:r>
        <w:rPr>
          <w:rFonts w:ascii="Times New Roman" w:hAnsi="Times New Roman" w:eastAsia="Times New Roman"/>
          <w:color w:val="000000"/>
          <w:sz w:val="28"/>
          <w:szCs w:val="28"/>
          <w:shd w:val="clear" w:color="auto" w:fill="FFFFFF"/>
          <w:lang w:val="ba-RU"/>
        </w:rPr>
        <w:t xml:space="preserve">        </w:t>
      </w:r>
      <w:r>
        <w:rPr>
          <w:rFonts w:ascii="Times New Roman" w:hAnsi="Times New Roman"/>
          <w:b/>
          <w:sz w:val="28"/>
          <w:szCs w:val="28"/>
        </w:rPr>
        <w:t xml:space="preserve">ПОСТАНОВЛЕНИЕ                                                                                                     </w:t>
      </w:r>
      <w:r>
        <w:rPr>
          <w:rFonts w:hint="default" w:ascii="Times New Roman" w:hAnsi="Times New Roman"/>
          <w:b/>
          <w:sz w:val="28"/>
          <w:szCs w:val="28"/>
          <w:lang w:val="ru-RU"/>
        </w:rPr>
        <w:t xml:space="preserve">13 август </w:t>
      </w:r>
      <w:r>
        <w:rPr>
          <w:rFonts w:ascii="Times New Roman" w:hAnsi="Times New Roman"/>
          <w:b/>
          <w:sz w:val="28"/>
          <w:szCs w:val="28"/>
        </w:rPr>
        <w:t xml:space="preserve">2024 й                                                   </w:t>
      </w:r>
      <w:r>
        <w:rPr>
          <w:rFonts w:hint="default" w:ascii="Times New Roman" w:hAnsi="Times New Roman"/>
          <w:b/>
          <w:sz w:val="28"/>
          <w:szCs w:val="28"/>
          <w:lang w:val="ru-RU"/>
        </w:rPr>
        <w:t xml:space="preserve">  </w:t>
      </w:r>
      <w:bookmarkStart w:id="0" w:name="_GoBack"/>
      <w:bookmarkEnd w:id="0"/>
      <w:r>
        <w:rPr>
          <w:rFonts w:hint="default" w:ascii="Times New Roman" w:hAnsi="Times New Roman"/>
          <w:b/>
          <w:sz w:val="28"/>
          <w:szCs w:val="28"/>
          <w:lang w:val="ru-RU"/>
        </w:rPr>
        <w:t>13 августа</w:t>
      </w:r>
      <w:r>
        <w:rPr>
          <w:rFonts w:ascii="Times New Roman" w:hAnsi="Times New Roman"/>
          <w:b/>
          <w:sz w:val="28"/>
          <w:szCs w:val="28"/>
        </w:rPr>
        <w:t xml:space="preserve"> 2024 г.</w:t>
      </w:r>
    </w:p>
    <w:p w14:paraId="2AABCBF5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присвоении адреса </w:t>
      </w:r>
    </w:p>
    <w:p w14:paraId="441F79FA">
      <w:pPr>
        <w:spacing w:after="0" w:line="240" w:lineRule="auto"/>
        <w:ind w:firstLine="709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Руководствуясь Федеральным законом от 06.10.2003 №131-ФЗ "Об общих принципах организации местного самоуправления в Российской Федерации", Федеральным законом от 28.12.2013 №443-ФЗ "О федеральной информационной адресной системе и о внесении изменений в Федеральный закон "Об общих принципах организации местного самоуправления в Российской Федерации", Правилами присвоения, изменения и аннулирования адресов, утвержденными Постановлением Правительства Российской Федерации от 19.11.2014 №1221, Приказом Минфина России от 05.11.2015 №171н «Об утверждении Перечня элементов планировочной структуры, элементов улично-дорожной сети, элементов объектов адресации, типов зданий (сооружений), помещений, используемых в качестве реквизитов адреса, и правил сокращенного наименования адресообразующих элементов»,  </w:t>
      </w:r>
      <w:r>
        <w:rPr>
          <w:rFonts w:ascii="Times New Roman" w:hAnsi="Times New Roman"/>
          <w:b/>
          <w:sz w:val="26"/>
          <w:szCs w:val="26"/>
        </w:rPr>
        <w:t>ПОСТАНОВЛЯЮ:</w:t>
      </w:r>
    </w:p>
    <w:p w14:paraId="2738C797">
      <w:pPr>
        <w:spacing w:after="0" w:line="240" w:lineRule="auto"/>
        <w:ind w:firstLine="709"/>
        <w:jc w:val="both"/>
        <w:rPr>
          <w:rFonts w:ascii="Times New Roman" w:hAnsi="Times New Roman"/>
          <w:b/>
          <w:sz w:val="10"/>
          <w:szCs w:val="10"/>
        </w:rPr>
      </w:pPr>
    </w:p>
    <w:p w14:paraId="1DAC53AB">
      <w:pPr>
        <w:tabs>
          <w:tab w:val="left" w:pos="989"/>
        </w:tabs>
        <w:spacing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 Присвоить следующие адреса:</w:t>
      </w:r>
    </w:p>
    <w:p w14:paraId="6BD44FD0">
      <w:pPr>
        <w:tabs>
          <w:tab w:val="left" w:pos="989"/>
        </w:tabs>
        <w:spacing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1.1. Земельному участку с кадастровым номером 02:06:280</w:t>
      </w:r>
      <w:r>
        <w:rPr>
          <w:rFonts w:hint="default" w:ascii="Times New Roman" w:hAnsi="Times New Roman"/>
          <w:sz w:val="26"/>
          <w:szCs w:val="26"/>
          <w:lang w:val="ru-RU"/>
        </w:rPr>
        <w:t>7</w:t>
      </w:r>
      <w:r>
        <w:rPr>
          <w:rFonts w:ascii="Times New Roman" w:hAnsi="Times New Roman"/>
          <w:sz w:val="26"/>
          <w:szCs w:val="26"/>
        </w:rPr>
        <w:t>01:</w:t>
      </w:r>
      <w:r>
        <w:rPr>
          <w:rFonts w:hint="default" w:ascii="Times New Roman" w:hAnsi="Times New Roman"/>
          <w:sz w:val="26"/>
          <w:szCs w:val="26"/>
          <w:lang w:val="ru-RU"/>
        </w:rPr>
        <w:t>376</w:t>
      </w:r>
      <w:r>
        <w:rPr>
          <w:rFonts w:ascii="Times New Roman" w:hAnsi="Times New Roman"/>
          <w:sz w:val="26"/>
          <w:szCs w:val="26"/>
        </w:rPr>
        <w:t xml:space="preserve"> присвоить адрес: </w:t>
      </w:r>
    </w:p>
    <w:p w14:paraId="57D53A70">
      <w:pPr>
        <w:tabs>
          <w:tab w:val="left" w:pos="989"/>
        </w:tabs>
        <w:spacing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Российская Федерация, Республика Башкортостан, Баймакский муниципальный район, Сельское поселение Биляловский сельсовет, </w:t>
      </w:r>
      <w:r>
        <w:rPr>
          <w:rFonts w:ascii="Times New Roman" w:hAnsi="Times New Roman"/>
          <w:sz w:val="26"/>
          <w:szCs w:val="26"/>
          <w:lang w:val="ru-RU"/>
        </w:rPr>
        <w:t>деревня</w:t>
      </w:r>
      <w:r>
        <w:rPr>
          <w:rFonts w:hint="default" w:ascii="Times New Roman" w:hAnsi="Times New Roman"/>
          <w:sz w:val="26"/>
          <w:szCs w:val="26"/>
          <w:lang w:val="ru-RU"/>
        </w:rPr>
        <w:t xml:space="preserve"> Семеново</w:t>
      </w:r>
      <w:r>
        <w:rPr>
          <w:rFonts w:ascii="Times New Roman" w:hAnsi="Times New Roman"/>
          <w:sz w:val="26"/>
          <w:szCs w:val="26"/>
        </w:rPr>
        <w:t xml:space="preserve">, улица </w:t>
      </w:r>
      <w:r>
        <w:rPr>
          <w:rFonts w:ascii="Times New Roman" w:hAnsi="Times New Roman"/>
          <w:sz w:val="26"/>
          <w:szCs w:val="26"/>
          <w:lang w:val="ru-RU"/>
        </w:rPr>
        <w:t>Дружба</w:t>
      </w:r>
      <w:r>
        <w:rPr>
          <w:rFonts w:ascii="Times New Roman" w:hAnsi="Times New Roman"/>
          <w:sz w:val="26"/>
          <w:szCs w:val="26"/>
        </w:rPr>
        <w:t xml:space="preserve">, земельный участок </w:t>
      </w:r>
      <w:r>
        <w:rPr>
          <w:rFonts w:hint="default" w:ascii="Times New Roman" w:hAnsi="Times New Roman"/>
          <w:sz w:val="26"/>
          <w:szCs w:val="26"/>
          <w:lang w:val="ru-RU"/>
        </w:rPr>
        <w:t>22б</w:t>
      </w:r>
      <w:r>
        <w:rPr>
          <w:rFonts w:ascii="Times New Roman" w:hAnsi="Times New Roman"/>
          <w:sz w:val="26"/>
          <w:szCs w:val="26"/>
        </w:rPr>
        <w:t>.</w:t>
      </w:r>
    </w:p>
    <w:p w14:paraId="0F8EED65">
      <w:pPr>
        <w:tabs>
          <w:tab w:val="left" w:pos="989"/>
        </w:tabs>
        <w:spacing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</w:t>
      </w:r>
    </w:p>
    <w:p w14:paraId="284EA8FE">
      <w:pPr>
        <w:tabs>
          <w:tab w:val="left" w:pos="989"/>
        </w:tabs>
        <w:spacing w:line="240" w:lineRule="auto"/>
        <w:ind w:firstLine="520" w:firstLineChars="20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 Контроль за исполнением настоящего Постановления оставляю за собой.</w:t>
      </w:r>
    </w:p>
    <w:p w14:paraId="15CF0947">
      <w:pPr>
        <w:tabs>
          <w:tab w:val="left" w:pos="989"/>
        </w:tabs>
        <w:spacing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</w:t>
      </w:r>
    </w:p>
    <w:p w14:paraId="06A80EC3">
      <w:pPr>
        <w:keepNext w:val="0"/>
        <w:keepLines w:val="0"/>
        <w:pageBreakBefore w:val="0"/>
        <w:widowControl/>
        <w:tabs>
          <w:tab w:val="left" w:pos="98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60" w:line="240" w:lineRule="auto"/>
        <w:jc w:val="both"/>
        <w:textAlignment w:val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</w:t>
      </w:r>
    </w:p>
    <w:p w14:paraId="1B9DACA0">
      <w:pPr>
        <w:keepNext w:val="0"/>
        <w:keepLines w:val="0"/>
        <w:pageBreakBefore w:val="0"/>
        <w:widowControl/>
        <w:tabs>
          <w:tab w:val="left" w:pos="98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60" w:line="240" w:lineRule="auto"/>
        <w:ind w:firstLine="650" w:firstLineChars="250"/>
        <w:jc w:val="both"/>
        <w:textAlignment w:val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Глава сельского поселения</w:t>
      </w:r>
    </w:p>
    <w:p w14:paraId="6485A44F">
      <w:pPr>
        <w:keepNext w:val="0"/>
        <w:keepLines w:val="0"/>
        <w:pageBreakBefore w:val="0"/>
        <w:widowControl/>
        <w:tabs>
          <w:tab w:val="left" w:pos="98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60" w:line="240" w:lineRule="auto"/>
        <w:jc w:val="both"/>
        <w:textAlignment w:val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</w:t>
      </w:r>
      <w:r>
        <w:rPr>
          <w:rFonts w:hint="default" w:ascii="Times New Roman" w:hAnsi="Times New Roman"/>
          <w:sz w:val="26"/>
          <w:szCs w:val="26"/>
          <w:lang w:val="ru-RU"/>
        </w:rPr>
        <w:t xml:space="preserve"> </w:t>
      </w:r>
      <w:r>
        <w:rPr>
          <w:rFonts w:ascii="Times New Roman" w:hAnsi="Times New Roman"/>
          <w:sz w:val="26"/>
          <w:szCs w:val="26"/>
        </w:rPr>
        <w:t>Биляловский сельсовет                                               Д.Р.Исаньюлов</w:t>
      </w:r>
    </w:p>
    <w:p w14:paraId="27B3CCB5">
      <w:pPr>
        <w:tabs>
          <w:tab w:val="left" w:pos="989"/>
        </w:tabs>
        <w:spacing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68239305"/>
    <w:sectPr>
      <w:pgSz w:w="11906" w:h="16838"/>
      <w:pgMar w:top="142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6904"/>
    <w:rsid w:val="0033701B"/>
    <w:rsid w:val="003C2290"/>
    <w:rsid w:val="00836904"/>
    <w:rsid w:val="009225F2"/>
    <w:rsid w:val="00AE5231"/>
    <w:rsid w:val="00BA475C"/>
    <w:rsid w:val="2DAF2E1B"/>
    <w:rsid w:val="492C1B4B"/>
    <w:rsid w:val="4E74583E"/>
    <w:rsid w:val="54812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1.png"/><Relationship Id="rId6" Type="http://schemas.openxmlformats.org/officeDocument/2006/relationships/oleObject" Target="embeddings/oleObject1.bin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Home</Company>
  <Pages>1</Pages>
  <Words>332</Words>
  <Characters>1896</Characters>
  <Lines>15</Lines>
  <Paragraphs>4</Paragraphs>
  <TotalTime>9</TotalTime>
  <ScaleCrop>false</ScaleCrop>
  <LinksUpToDate>false</LinksUpToDate>
  <CharactersWithSpaces>2224</CharactersWithSpaces>
  <Application>WPS Office_12.2.0.17555_F1E327BC-269C-435d-A152-05C5408002CA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2024-02-29T11:02:00Z</dcterms:created>
  <dc:creator>Нурида</dc:creator>
  <cp:lastModifiedBy>Нурида</cp:lastModifiedBy>
  <dcterms:modified xsi:type="dcterms:W3CDTF">2024-08-13T09:21:06Z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1049-12.2.0.17555</vt:lpwstr>
  </property>
  <property fmtid="{D5CDD505-2E9C-101B-9397-08002B2CF9AE}" pid="3" name="ICV">
    <vt:lpwstr>700055D374B04C3BB3F256AF9470C733_13</vt:lpwstr>
  </property>
</Properties>
</file>