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84" w:rsidRPr="008658C2" w:rsidRDefault="00E417C2" w:rsidP="00E41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C2">
        <w:rPr>
          <w:rFonts w:ascii="Times New Roman" w:hAnsi="Times New Roman" w:cs="Times New Roman"/>
          <w:sz w:val="28"/>
          <w:szCs w:val="28"/>
        </w:rPr>
        <w:t>До 28 февраля 2023 года физические лица имеют возможность сообщить о своих счетах и вкладах в заграничных банках</w:t>
      </w:r>
    </w:p>
    <w:p w:rsidR="00E417C2" w:rsidRPr="00E417C2" w:rsidRDefault="00E417C2" w:rsidP="00E41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7C2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E417C2" w:rsidRDefault="00E417C2" w:rsidP="00E41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7C2">
        <w:rPr>
          <w:rFonts w:ascii="Times New Roman" w:hAnsi="Times New Roman" w:cs="Times New Roman"/>
          <w:sz w:val="28"/>
          <w:szCs w:val="28"/>
        </w:rPr>
        <w:t xml:space="preserve">С 14 марта 2022 года по 28 февраля 2023 года Федеральная налоговая служба осуществляет прием специальных деклараций в рамках четвертого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от 09.03.2022). </w:t>
      </w:r>
      <w:proofErr w:type="gramEnd"/>
    </w:p>
    <w:p w:rsidR="008F327B" w:rsidRDefault="008F327B" w:rsidP="008F327B">
      <w:pPr>
        <w:pStyle w:val="Default"/>
        <w:rPr>
          <w:rFonts w:cstheme="minorBidi"/>
          <w:color w:val="auto"/>
        </w:rPr>
      </w:pPr>
    </w:p>
    <w:p w:rsidR="008F327B" w:rsidRPr="008F327B" w:rsidRDefault="008F327B" w:rsidP="008F32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F327B">
        <w:rPr>
          <w:rFonts w:ascii="Times New Roman" w:hAnsi="Times New Roman" w:cs="Times New Roman"/>
          <w:sz w:val="28"/>
          <w:szCs w:val="28"/>
        </w:rPr>
        <w:t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Российской Федерации.</w:t>
      </w:r>
    </w:p>
    <w:p w:rsidR="00E417C2" w:rsidRPr="00E417C2" w:rsidRDefault="00E417C2" w:rsidP="00E41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7C2">
        <w:rPr>
          <w:rFonts w:ascii="Times New Roman" w:hAnsi="Times New Roman" w:cs="Times New Roman"/>
          <w:sz w:val="28"/>
          <w:szCs w:val="28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 Декларация подается в двух экземплярах.</w:t>
      </w:r>
    </w:p>
    <w:p w:rsidR="00E417C2" w:rsidRPr="008658C2" w:rsidRDefault="00E417C2" w:rsidP="00E417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7C2">
        <w:rPr>
          <w:rFonts w:ascii="Times New Roman" w:hAnsi="Times New Roman" w:cs="Times New Roman"/>
          <w:sz w:val="28"/>
          <w:szCs w:val="28"/>
        </w:rPr>
        <w:t>Внимание! Не считаются поданными специальные декларации, отправленные по почте.</w:t>
      </w:r>
      <w:r w:rsidRPr="00E417C2">
        <w:rPr>
          <w:rFonts w:ascii="Times New Roman" w:hAnsi="Times New Roman" w:cs="Times New Roman"/>
          <w:sz w:val="28"/>
          <w:szCs w:val="28"/>
        </w:rPr>
        <w:cr/>
      </w:r>
    </w:p>
    <w:p w:rsidR="00E417C2" w:rsidRDefault="00E417C2" w:rsidP="008F327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ИФНС России №37 по Республике Башкортостан</w:t>
      </w:r>
    </w:p>
    <w:p w:rsidR="00E417C2" w:rsidRPr="008F327B" w:rsidRDefault="00E417C2" w:rsidP="00E417C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E417C2" w:rsidRPr="008F3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4C"/>
    <w:rsid w:val="00132E94"/>
    <w:rsid w:val="00194B4C"/>
    <w:rsid w:val="0025029C"/>
    <w:rsid w:val="00554EA9"/>
    <w:rsid w:val="008658C2"/>
    <w:rsid w:val="008F327B"/>
    <w:rsid w:val="00E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7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327B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7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327B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Крестина Валентиновна</dc:creator>
  <cp:lastModifiedBy>Малыгина Крестина Валентиновна</cp:lastModifiedBy>
  <cp:revision>5</cp:revision>
  <cp:lastPrinted>2022-08-08T05:40:00Z</cp:lastPrinted>
  <dcterms:created xsi:type="dcterms:W3CDTF">2022-08-08T05:30:00Z</dcterms:created>
  <dcterms:modified xsi:type="dcterms:W3CDTF">2023-02-27T12:45:00Z</dcterms:modified>
</cp:coreProperties>
</file>