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2" w:rsidRPr="00152925" w:rsidRDefault="00E34DDE" w:rsidP="00E2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92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34DDE" w:rsidRDefault="00E34DDE" w:rsidP="00E2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925">
        <w:rPr>
          <w:rFonts w:ascii="Times New Roman" w:hAnsi="Times New Roman" w:cs="Times New Roman"/>
          <w:sz w:val="28"/>
          <w:szCs w:val="28"/>
        </w:rPr>
        <w:t>№_____   от 11.01.2023г.</w:t>
      </w:r>
    </w:p>
    <w:p w:rsidR="00FF18E8" w:rsidRPr="00152925" w:rsidRDefault="00FF18E8" w:rsidP="00E2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DDE" w:rsidRDefault="007D085F" w:rsidP="00E2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E259D5">
        <w:rPr>
          <w:rFonts w:ascii="Times New Roman" w:hAnsi="Times New Roman" w:cs="Times New Roman"/>
          <w:sz w:val="28"/>
          <w:szCs w:val="28"/>
        </w:rPr>
        <w:t>поступл</w:t>
      </w:r>
      <w:r>
        <w:rPr>
          <w:rFonts w:ascii="Times New Roman" w:hAnsi="Times New Roman" w:cs="Times New Roman"/>
          <w:sz w:val="28"/>
          <w:szCs w:val="28"/>
        </w:rPr>
        <w:t xml:space="preserve">ению и </w:t>
      </w:r>
      <w:r w:rsidR="00E259D5">
        <w:rPr>
          <w:rFonts w:ascii="Times New Roman" w:hAnsi="Times New Roman" w:cs="Times New Roman"/>
          <w:sz w:val="28"/>
          <w:szCs w:val="28"/>
        </w:rPr>
        <w:t>выбыт</w:t>
      </w:r>
      <w:r>
        <w:rPr>
          <w:rFonts w:ascii="Times New Roman" w:hAnsi="Times New Roman" w:cs="Times New Roman"/>
          <w:sz w:val="28"/>
          <w:szCs w:val="28"/>
        </w:rPr>
        <w:t>ию основных средств и материальных ценностей</w:t>
      </w:r>
    </w:p>
    <w:p w:rsidR="00E259D5" w:rsidRPr="00152925" w:rsidRDefault="00E259D5" w:rsidP="00E2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9D5" w:rsidRDefault="0015292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59D5" w:rsidRPr="00E259D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E259D5" w:rsidRPr="00E25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259D5" w:rsidRPr="00E259D5">
        <w:rPr>
          <w:rFonts w:ascii="Times New Roman" w:hAnsi="Times New Roman" w:cs="Times New Roman"/>
          <w:sz w:val="28"/>
          <w:szCs w:val="28"/>
        </w:rPr>
        <w:t xml:space="preserve"> поступлением и </w:t>
      </w:r>
      <w:r w:rsidR="00E259D5">
        <w:rPr>
          <w:rFonts w:ascii="Times New Roman" w:hAnsi="Times New Roman" w:cs="Times New Roman"/>
          <w:sz w:val="28"/>
          <w:szCs w:val="28"/>
        </w:rPr>
        <w:t>выбыт</w:t>
      </w:r>
      <w:r w:rsidR="00E259D5" w:rsidRPr="00E259D5">
        <w:rPr>
          <w:rFonts w:ascii="Times New Roman" w:hAnsi="Times New Roman" w:cs="Times New Roman"/>
          <w:sz w:val="28"/>
          <w:szCs w:val="28"/>
        </w:rPr>
        <w:t>ием имущества, от</w:t>
      </w:r>
      <w:r w:rsidR="00E259D5">
        <w:rPr>
          <w:rFonts w:ascii="Times New Roman" w:hAnsi="Times New Roman" w:cs="Times New Roman"/>
          <w:sz w:val="28"/>
          <w:szCs w:val="28"/>
        </w:rPr>
        <w:t>носящегося к основным средствам и материальным ценностям</w:t>
      </w:r>
      <w:r w:rsidR="00FF18E8" w:rsidRPr="00FF18E8">
        <w:rPr>
          <w:rFonts w:ascii="Times New Roman" w:hAnsi="Times New Roman" w:cs="Times New Roman"/>
          <w:sz w:val="28"/>
          <w:szCs w:val="28"/>
        </w:rPr>
        <w:t xml:space="preserve"> </w:t>
      </w:r>
      <w:r w:rsidR="00FF18E8">
        <w:rPr>
          <w:rFonts w:ascii="Times New Roman" w:hAnsi="Times New Roman" w:cs="Times New Roman"/>
          <w:sz w:val="28"/>
          <w:szCs w:val="28"/>
        </w:rPr>
        <w:t>сельского поселения___________</w:t>
      </w:r>
      <w:r w:rsidR="00E259D5">
        <w:rPr>
          <w:rFonts w:ascii="Times New Roman" w:hAnsi="Times New Roman" w:cs="Times New Roman"/>
          <w:sz w:val="28"/>
          <w:szCs w:val="28"/>
        </w:rPr>
        <w:t>, распоряжаюсь:</w:t>
      </w: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1. Создать комиссию по поступлению и выбытию основных средств и материальных ценностей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259D5">
        <w:rPr>
          <w:rFonts w:ascii="Times New Roman" w:hAnsi="Times New Roman" w:cs="Times New Roman"/>
          <w:sz w:val="28"/>
          <w:szCs w:val="28"/>
        </w:rPr>
        <w:t xml:space="preserve"> год в следующем составе:</w:t>
      </w: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председатель комиссии – (должность, ФИО);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580"/>
      </w:tblGrid>
      <w:tr w:rsidR="00E259D5" w:rsidRPr="00E259D5" w:rsidTr="00E259D5">
        <w:trPr>
          <w:trHeight w:val="18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9D5" w:rsidRPr="00E259D5" w:rsidRDefault="00E259D5" w:rsidP="00E2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259D5" w:rsidRPr="00E259D5" w:rsidRDefault="00E259D5" w:rsidP="00E2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D5" w:rsidRPr="00E259D5" w:rsidRDefault="00E259D5" w:rsidP="00E2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sz w:val="28"/>
                <w:szCs w:val="28"/>
              </w:rPr>
              <w:t>(должность, ФИО);</w:t>
            </w:r>
          </w:p>
        </w:tc>
      </w:tr>
      <w:tr w:rsidR="00E259D5" w:rsidRPr="00E259D5" w:rsidTr="00E259D5">
        <w:trPr>
          <w:trHeight w:val="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59D5" w:rsidRPr="00E259D5" w:rsidRDefault="00E259D5" w:rsidP="00E2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9D5" w:rsidRPr="00E259D5" w:rsidRDefault="00E259D5" w:rsidP="00E2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sz w:val="28"/>
                <w:szCs w:val="28"/>
              </w:rPr>
              <w:t>(должность, ФИО);</w:t>
            </w:r>
          </w:p>
        </w:tc>
      </w:tr>
    </w:tbl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2. Возложить на комиссию следующие обязанности:</w:t>
      </w: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2.1. При поступлении:</w:t>
      </w:r>
    </w:p>
    <w:p w:rsidR="00E259D5" w:rsidRPr="00E259D5" w:rsidRDefault="00E259D5" w:rsidP="00E25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проводить осмотр поступивших ценностей на предмет комплектности, соответствия техническим условиям, наличия повреждений (брака) и пр.;</w:t>
      </w:r>
    </w:p>
    <w:p w:rsidR="00E259D5" w:rsidRPr="00E259D5" w:rsidRDefault="00E259D5" w:rsidP="00E25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проверять наличие первичных документов, а также технической документации на поступившее имущество;</w:t>
      </w:r>
    </w:p>
    <w:p w:rsidR="00E259D5" w:rsidRPr="00E259D5" w:rsidRDefault="00E259D5" w:rsidP="00E25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определять перечень мероприятий, необходимых для приведения объектов в состояние, пригодное к использованию;</w:t>
      </w:r>
    </w:p>
    <w:p w:rsidR="00E259D5" w:rsidRPr="00E259D5" w:rsidRDefault="00E259D5" w:rsidP="00E25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контролировать подготовку объектов к эксплуатации.</w:t>
      </w: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 xml:space="preserve">2.2. При </w:t>
      </w:r>
      <w:r w:rsidR="00FF18E8">
        <w:rPr>
          <w:rFonts w:ascii="Times New Roman" w:hAnsi="Times New Roman" w:cs="Times New Roman"/>
          <w:sz w:val="28"/>
          <w:szCs w:val="28"/>
        </w:rPr>
        <w:t>выбыт</w:t>
      </w:r>
      <w:r w:rsidRPr="00E259D5">
        <w:rPr>
          <w:rFonts w:ascii="Times New Roman" w:hAnsi="Times New Roman" w:cs="Times New Roman"/>
          <w:sz w:val="28"/>
          <w:szCs w:val="28"/>
        </w:rPr>
        <w:t>ии основных средств</w:t>
      </w:r>
      <w:r w:rsidR="00FF18E8" w:rsidRPr="00FF18E8">
        <w:rPr>
          <w:rFonts w:ascii="Times New Roman" w:hAnsi="Times New Roman" w:cs="Times New Roman"/>
          <w:sz w:val="28"/>
          <w:szCs w:val="28"/>
        </w:rPr>
        <w:t xml:space="preserve"> </w:t>
      </w:r>
      <w:r w:rsidR="00FF18E8">
        <w:rPr>
          <w:rFonts w:ascii="Times New Roman" w:hAnsi="Times New Roman" w:cs="Times New Roman"/>
          <w:sz w:val="28"/>
          <w:szCs w:val="28"/>
        </w:rPr>
        <w:t>и материальных ценностей</w:t>
      </w:r>
      <w:r w:rsidRPr="00E259D5">
        <w:rPr>
          <w:rFonts w:ascii="Times New Roman" w:hAnsi="Times New Roman" w:cs="Times New Roman"/>
          <w:sz w:val="28"/>
          <w:szCs w:val="28"/>
        </w:rPr>
        <w:t>:</w:t>
      </w:r>
    </w:p>
    <w:p w:rsidR="00E259D5" w:rsidRPr="00E259D5" w:rsidRDefault="00E259D5" w:rsidP="00E25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проводить осмотр объектов, подлежащих списанию;</w:t>
      </w:r>
    </w:p>
    <w:p w:rsidR="00E259D5" w:rsidRPr="00E259D5" w:rsidRDefault="00E259D5" w:rsidP="00E25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устанавливать причины списания;</w:t>
      </w:r>
    </w:p>
    <w:p w:rsidR="00E259D5" w:rsidRPr="00E259D5" w:rsidRDefault="00E259D5" w:rsidP="00E259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>составлять акт о списании объектов основных средств</w:t>
      </w:r>
      <w:r w:rsidR="00FF18E8">
        <w:rPr>
          <w:rFonts w:ascii="Times New Roman" w:hAnsi="Times New Roman" w:cs="Times New Roman"/>
          <w:sz w:val="28"/>
          <w:szCs w:val="28"/>
        </w:rPr>
        <w:t xml:space="preserve"> и материальных ценностей</w:t>
      </w:r>
      <w:r w:rsidRPr="00E259D5">
        <w:rPr>
          <w:rFonts w:ascii="Times New Roman" w:hAnsi="Times New Roman" w:cs="Times New Roman"/>
          <w:sz w:val="28"/>
          <w:szCs w:val="28"/>
        </w:rPr>
        <w:t>.</w:t>
      </w: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Pr="00E259D5">
        <w:rPr>
          <w:rFonts w:ascii="Times New Roman" w:hAnsi="Times New Roman" w:cs="Times New Roman"/>
          <w:sz w:val="28"/>
          <w:szCs w:val="28"/>
        </w:rPr>
        <w:t>Установить срок полномочий постоянно действующей комиссии по приему и списанию основных средств – один год.</w:t>
      </w: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 xml:space="preserve">4. </w:t>
      </w:r>
      <w:r w:rsidR="00FF18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5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9D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F18E8">
        <w:rPr>
          <w:rFonts w:ascii="Times New Roman" w:hAnsi="Times New Roman" w:cs="Times New Roman"/>
          <w:sz w:val="28"/>
          <w:szCs w:val="28"/>
        </w:rPr>
        <w:t>распоряжения</w:t>
      </w:r>
      <w:r w:rsidRPr="00E259D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E8" w:rsidRPr="00152925" w:rsidRDefault="00FF18E8" w:rsidP="00FF18E8">
      <w:pPr>
        <w:jc w:val="both"/>
        <w:rPr>
          <w:rFonts w:ascii="Times New Roman" w:hAnsi="Times New Roman" w:cs="Times New Roman"/>
          <w:sz w:val="28"/>
          <w:szCs w:val="28"/>
        </w:rPr>
      </w:pPr>
      <w:r w:rsidRPr="0015292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D5">
        <w:rPr>
          <w:rFonts w:ascii="Times New Roman" w:hAnsi="Times New Roman" w:cs="Times New Roman"/>
          <w:sz w:val="28"/>
          <w:szCs w:val="28"/>
        </w:rPr>
        <w:t xml:space="preserve">С </w:t>
      </w:r>
      <w:r w:rsidR="00FF18E8">
        <w:rPr>
          <w:rFonts w:ascii="Times New Roman" w:hAnsi="Times New Roman" w:cs="Times New Roman"/>
          <w:sz w:val="28"/>
          <w:szCs w:val="28"/>
        </w:rPr>
        <w:t>распоряжением</w:t>
      </w:r>
      <w:r w:rsidRPr="00E25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9D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259D5">
        <w:rPr>
          <w:rFonts w:ascii="Times New Roman" w:hAnsi="Times New Roman" w:cs="Times New Roman"/>
          <w:sz w:val="28"/>
          <w:szCs w:val="28"/>
        </w:rPr>
        <w:t>:</w:t>
      </w:r>
    </w:p>
    <w:p w:rsidR="00E259D5" w:rsidRPr="00E259D5" w:rsidRDefault="00E259D5" w:rsidP="00E2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64"/>
        <w:gridCol w:w="2108"/>
        <w:gridCol w:w="3299"/>
      </w:tblGrid>
      <w:tr w:rsidR="00E259D5" w:rsidRPr="00E259D5" w:rsidTr="00FF18E8">
        <w:tc>
          <w:tcPr>
            <w:tcW w:w="4164" w:type="dxa"/>
            <w:hideMark/>
          </w:tcPr>
          <w:p w:rsidR="00E259D5" w:rsidRPr="00E259D5" w:rsidRDefault="00E259D5" w:rsidP="00E2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08" w:type="dxa"/>
            <w:hideMark/>
          </w:tcPr>
          <w:p w:rsidR="00E259D5" w:rsidRPr="00E259D5" w:rsidRDefault="00E259D5" w:rsidP="00E259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299" w:type="dxa"/>
            <w:hideMark/>
          </w:tcPr>
          <w:p w:rsidR="00E259D5" w:rsidRPr="00E259D5" w:rsidRDefault="00E259D5" w:rsidP="00E2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E259D5" w:rsidRPr="00E259D5" w:rsidTr="00FF18E8">
        <w:tc>
          <w:tcPr>
            <w:tcW w:w="4164" w:type="dxa"/>
            <w:hideMark/>
          </w:tcPr>
          <w:p w:rsidR="00E259D5" w:rsidRPr="00E259D5" w:rsidRDefault="00E259D5" w:rsidP="00E25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08" w:type="dxa"/>
            <w:hideMark/>
          </w:tcPr>
          <w:p w:rsidR="00E259D5" w:rsidRPr="00E259D5" w:rsidRDefault="00E259D5" w:rsidP="00E259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299" w:type="dxa"/>
            <w:hideMark/>
          </w:tcPr>
          <w:p w:rsidR="00E259D5" w:rsidRPr="00E259D5" w:rsidRDefault="00E259D5" w:rsidP="00E25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FF18E8" w:rsidRPr="00E259D5" w:rsidTr="00FF18E8">
        <w:tc>
          <w:tcPr>
            <w:tcW w:w="4164" w:type="dxa"/>
            <w:hideMark/>
          </w:tcPr>
          <w:p w:rsidR="00FF18E8" w:rsidRPr="00E259D5" w:rsidRDefault="00FF18E8" w:rsidP="0043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08" w:type="dxa"/>
            <w:hideMark/>
          </w:tcPr>
          <w:p w:rsidR="00FF18E8" w:rsidRPr="00FF18E8" w:rsidRDefault="00FF18E8" w:rsidP="0043777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299" w:type="dxa"/>
            <w:hideMark/>
          </w:tcPr>
          <w:p w:rsidR="00FF18E8" w:rsidRPr="00E259D5" w:rsidRDefault="00FF18E8" w:rsidP="0043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5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152925" w:rsidRDefault="00152925" w:rsidP="00E34DDE">
      <w:pPr>
        <w:jc w:val="both"/>
      </w:pPr>
    </w:p>
    <w:sectPr w:rsidR="00152925" w:rsidSect="00FF18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DA2EC5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46A14E41"/>
    <w:multiLevelType w:val="hybridMultilevel"/>
    <w:tmpl w:val="1C7C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E"/>
    <w:rsid w:val="00043AAB"/>
    <w:rsid w:val="00152925"/>
    <w:rsid w:val="007D085F"/>
    <w:rsid w:val="00D41940"/>
    <w:rsid w:val="00E259D5"/>
    <w:rsid w:val="00E34DDE"/>
    <w:rsid w:val="00ED53EC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PK-316</dc:creator>
  <cp:lastModifiedBy>PK-316</cp:lastModifiedBy>
  <cp:revision>2</cp:revision>
  <dcterms:created xsi:type="dcterms:W3CDTF">2023-01-13T12:25:00Z</dcterms:created>
  <dcterms:modified xsi:type="dcterms:W3CDTF">2023-01-13T12:25:00Z</dcterms:modified>
</cp:coreProperties>
</file>