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724029" w:rsidTr="00116F1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029" w:rsidRDefault="00724029" w:rsidP="000273DC">
            <w:pPr>
              <w:pStyle w:val="a4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sz w:val="32"/>
                <w:szCs w:val="32"/>
                <w:lang w:eastAsia="en-US"/>
              </w:rPr>
              <w:t>ҡ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>ОРТОСТАН РЕСПУБЛИКАhЫ</w:t>
            </w:r>
          </w:p>
          <w:p w:rsidR="00724029" w:rsidRDefault="00724029" w:rsidP="000273DC">
            <w:pPr>
              <w:pStyle w:val="a4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БАЙМА</w:t>
            </w: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ҡ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 xml:space="preserve"> РАЙОНЫ</w:t>
            </w:r>
          </w:p>
          <w:p w:rsidR="00724029" w:rsidRDefault="00724029" w:rsidP="000273DC">
            <w:pPr>
              <w:pStyle w:val="a4"/>
              <w:rPr>
                <w:rFonts w:ascii="Times Cyr Bash Normal" w:hAnsi="Times Cyr Bash Normal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Н</w:t>
            </w:r>
          </w:p>
          <w:p w:rsidR="00724029" w:rsidRDefault="00724029" w:rsidP="000273DC">
            <w:pPr>
              <w:pStyle w:val="a4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БИЛАЛ  АУЫЛ  СОВЕТЫ</w:t>
            </w:r>
          </w:p>
          <w:p w:rsidR="00724029" w:rsidRDefault="00724029" w:rsidP="000273DC">
            <w:pPr>
              <w:pStyle w:val="a4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АУЫЛ БИЛ</w:t>
            </w: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ә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>М</w:t>
            </w: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ә</w:t>
            </w: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h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 xml:space="preserve">Е </w:t>
            </w:r>
            <w:r>
              <w:rPr>
                <w:sz w:val="22"/>
                <w:szCs w:val="22"/>
                <w:lang w:eastAsia="en-US"/>
              </w:rPr>
              <w:t>СОВЕТЫ</w:t>
            </w:r>
          </w:p>
          <w:p w:rsidR="00724029" w:rsidRDefault="00724029" w:rsidP="000273DC">
            <w:pPr>
              <w:spacing w:after="0"/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453666,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ҡ</w:t>
            </w:r>
            <w:proofErr w:type="spellEnd"/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районы, </w:t>
            </w:r>
          </w:p>
          <w:p w:rsidR="00724029" w:rsidRDefault="00724029" w:rsidP="000273DC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Bashk" w:hAnsi="TimBashk"/>
                <w:b/>
                <w:sz w:val="16"/>
                <w:szCs w:val="16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proofErr w:type="gramEnd"/>
            <w:r>
              <w:rPr>
                <w:rFonts w:ascii="TimBashk" w:hAnsi="TimBashk"/>
                <w:b/>
                <w:sz w:val="16"/>
                <w:szCs w:val="16"/>
              </w:rPr>
              <w:t xml:space="preserve">, З. </w:t>
            </w:r>
            <w:proofErr w:type="spellStart"/>
            <w:r>
              <w:rPr>
                <w:rFonts w:ascii="TimBashk" w:hAnsi="TimBashk"/>
                <w:b/>
                <w:sz w:val="16"/>
                <w:szCs w:val="16"/>
              </w:rPr>
              <w:t>Биишева</w:t>
            </w:r>
            <w:proofErr w:type="spellEnd"/>
            <w:r>
              <w:rPr>
                <w:rFonts w:ascii="TimBashk" w:hAnsi="TimBashk"/>
                <w:b/>
                <w:sz w:val="16"/>
                <w:szCs w:val="16"/>
              </w:rPr>
              <w:t xml:space="preserve"> урамы,</w:t>
            </w:r>
            <w:r>
              <w:rPr>
                <w:b/>
                <w:sz w:val="16"/>
                <w:szCs w:val="16"/>
              </w:rPr>
              <w:t>19</w:t>
            </w:r>
          </w:p>
          <w:p w:rsidR="00724029" w:rsidRDefault="00724029" w:rsidP="000273DC">
            <w:pPr>
              <w:framePr w:hSpace="180" w:wrap="around" w:hAnchor="margin" w:y="317"/>
              <w:spacing w:after="0"/>
              <w:jc w:val="center"/>
              <w:rPr>
                <w:b/>
                <w:lang w:val="en-US"/>
              </w:rPr>
            </w:pPr>
            <w:r>
              <w:rPr>
                <w:rFonts w:ascii="TimBashk" w:hAnsi="TimBashk"/>
                <w:b/>
                <w:sz w:val="16"/>
                <w:szCs w:val="16"/>
                <w:lang w:val="be-BY"/>
              </w:rPr>
              <w:t>Тел.</w:t>
            </w:r>
            <w:r>
              <w:rPr>
                <w:b/>
                <w:sz w:val="16"/>
                <w:szCs w:val="16"/>
                <w:lang w:val="be-BY"/>
              </w:rPr>
              <w:t xml:space="preserve"> 8(34751) 4-85-19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4029" w:rsidRDefault="000273DC" w:rsidP="00116F14">
            <w:pPr>
              <w:jc w:val="center"/>
              <w:rPr>
                <w:b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21044391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24029" w:rsidRDefault="00724029" w:rsidP="00116F14">
            <w:pPr>
              <w:pStyle w:val="a4"/>
              <w:spacing w:line="256" w:lineRule="auto"/>
              <w:ind w:left="119" w:firstLine="57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РЕСПУБЛИКА БАШКОРТОСТАН</w:t>
            </w: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СОВЕТ</w:t>
            </w: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СЕЛЬСКОГО ПОСЕЛЕНИЯ</w:t>
            </w: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БИЛЯЛОВСКИЙ  СЕЛЬСОВЕТ</w:t>
            </w: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МУНИЦИПАЛЬНОГО РАЙОНА</w:t>
            </w: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БАЙМАКСКИЙ РАЙОН</w:t>
            </w: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ind w:left="233"/>
              <w:rPr>
                <w:rFonts w:ascii="TimBashk" w:hAnsi="TimBashk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453666 ,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Баймакский  район,</w:t>
            </w:r>
          </w:p>
          <w:p w:rsidR="00724029" w:rsidRDefault="00724029" w:rsidP="00116F14">
            <w:pPr>
              <w:pStyle w:val="a4"/>
              <w:tabs>
                <w:tab w:val="left" w:pos="4166"/>
              </w:tabs>
              <w:spacing w:line="256" w:lineRule="auto"/>
              <w:ind w:left="233"/>
              <w:rPr>
                <w:sz w:val="16"/>
                <w:szCs w:val="16"/>
                <w:lang w:eastAsia="en-US"/>
              </w:rPr>
            </w:pPr>
            <w:r>
              <w:rPr>
                <w:rFonts w:ascii="TimBashk" w:hAnsi="TimBashk"/>
                <w:sz w:val="16"/>
                <w:szCs w:val="16"/>
                <w:lang w:eastAsia="en-US"/>
              </w:rPr>
              <w:t>с.Билялово, ул.З.Биишевой</w:t>
            </w:r>
            <w:r>
              <w:rPr>
                <w:sz w:val="16"/>
                <w:szCs w:val="16"/>
                <w:lang w:eastAsia="en-US"/>
              </w:rPr>
              <w:t>,19</w:t>
            </w:r>
          </w:p>
          <w:p w:rsidR="00724029" w:rsidRDefault="00724029" w:rsidP="00116F14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rFonts w:ascii="TimBashk" w:hAnsi="TimBashk"/>
                <w:b/>
                <w:sz w:val="16"/>
                <w:szCs w:val="16"/>
                <w:lang w:val="be-BY"/>
              </w:rPr>
              <w:t>Тел</w:t>
            </w:r>
            <w:r>
              <w:rPr>
                <w:b/>
                <w:sz w:val="16"/>
                <w:szCs w:val="16"/>
                <w:lang w:val="be-BY"/>
              </w:rPr>
              <w:t>. 8(34751) 4-85-19</w:t>
            </w:r>
          </w:p>
        </w:tc>
      </w:tr>
      <w:tr w:rsidR="00724029" w:rsidTr="00116F14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4029" w:rsidRDefault="00724029" w:rsidP="00116F14">
            <w:pPr>
              <w:pStyle w:val="a4"/>
              <w:spacing w:line="256" w:lineRule="auto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</w:tbl>
    <w:p w:rsidR="00724029" w:rsidRDefault="000273DC" w:rsidP="000273DC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  <w:r>
        <w:rPr>
          <w:rStyle w:val="3"/>
          <w:lang w:val="ba-RU"/>
        </w:rPr>
        <w:t xml:space="preserve">ҠАРАР                                                                                                   </w:t>
      </w:r>
      <w:r w:rsidR="00724029">
        <w:rPr>
          <w:rStyle w:val="3"/>
        </w:rPr>
        <w:t>РЕШЕНИЕ</w:t>
      </w:r>
    </w:p>
    <w:p w:rsidR="000273DC" w:rsidRDefault="000273DC" w:rsidP="000273DC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</w:p>
    <w:p w:rsidR="000273DC" w:rsidRPr="000273DC" w:rsidRDefault="000273DC" w:rsidP="000273DC">
      <w:pPr>
        <w:pStyle w:val="5"/>
        <w:shd w:val="clear" w:color="auto" w:fill="auto"/>
        <w:spacing w:line="270" w:lineRule="exact"/>
        <w:ind w:firstLine="0"/>
        <w:jc w:val="center"/>
      </w:pPr>
      <w:r>
        <w:rPr>
          <w:rStyle w:val="3"/>
          <w:lang w:val="ba-RU"/>
        </w:rPr>
        <w:t xml:space="preserve">28 июль 2022 йыл                                       </w:t>
      </w:r>
      <w:r>
        <w:rPr>
          <w:rStyle w:val="3"/>
        </w:rPr>
        <w:t>№105                           28 июля 2022 года</w:t>
      </w:r>
    </w:p>
    <w:p w:rsidR="00724029" w:rsidRDefault="000273DC" w:rsidP="00724029">
      <w:pPr>
        <w:pStyle w:val="5"/>
        <w:shd w:val="clear" w:color="auto" w:fill="auto"/>
        <w:spacing w:line="270" w:lineRule="exact"/>
        <w:ind w:firstLine="0"/>
        <w:jc w:val="both"/>
      </w:pPr>
      <w:r>
        <w:t xml:space="preserve"> </w:t>
      </w:r>
    </w:p>
    <w:p w:rsidR="007C65BE" w:rsidRPr="00C24844" w:rsidRDefault="007C65BE" w:rsidP="00C248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ОБ ОПРЕДЕЛЕНИИ ЦЕНЫ И ОПЛАТЫ ЗЕМЕЛЬНЫХ УЧАСТКОВ,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C24844" w:rsidRPr="00C24844" w:rsidRDefault="00C24844" w:rsidP="00C248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844">
        <w:rPr>
          <w:rFonts w:ascii="Times New Roman" w:hAnsi="Times New Roman" w:cs="Times New Roman"/>
          <w:b/>
          <w:sz w:val="26"/>
          <w:szCs w:val="26"/>
        </w:rPr>
        <w:t>ПРИ ПРОДАЖЕ ИХ СОБСТВЕННИКАМ</w:t>
      </w:r>
      <w:r>
        <w:rPr>
          <w:rFonts w:ascii="Times New Roman" w:hAnsi="Times New Roman" w:cs="Times New Roman"/>
          <w:b/>
          <w:sz w:val="26"/>
          <w:szCs w:val="26"/>
        </w:rPr>
        <w:t xml:space="preserve"> ЗДАНИЙ, СТРОЕНИЙ И СООРУЖЕНИЙ, </w:t>
      </w:r>
      <w:r w:rsidRPr="00C24844">
        <w:rPr>
          <w:rFonts w:ascii="Times New Roman" w:hAnsi="Times New Roman" w:cs="Times New Roman"/>
          <w:b/>
          <w:sz w:val="26"/>
          <w:szCs w:val="26"/>
        </w:rPr>
        <w:t>РАСПОЛОЖЕННЫХ НА ТАКИХ ЗЕМЕЛЬНЫХ УЧАСТКАХ</w:t>
      </w: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C248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 пп.6 п.2 ст. 39.3 Земельного кодекса РФ, </w:t>
      </w:r>
      <w:r w:rsidR="00E07FA9" w:rsidRPr="00E07FA9">
        <w:rPr>
          <w:rFonts w:ascii="Times New Roman" w:hAnsi="Times New Roman" w:cs="Times New Roman"/>
          <w:sz w:val="26"/>
          <w:szCs w:val="26"/>
        </w:rPr>
        <w:t>Постановление</w:t>
      </w:r>
      <w:r w:rsidR="00E07FA9">
        <w:rPr>
          <w:rFonts w:ascii="Times New Roman" w:hAnsi="Times New Roman" w:cs="Times New Roman"/>
          <w:sz w:val="26"/>
          <w:szCs w:val="26"/>
        </w:rPr>
        <w:t>м</w:t>
      </w:r>
      <w:r w:rsidR="00E07FA9" w:rsidRPr="00E07FA9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E07FA9">
        <w:rPr>
          <w:rFonts w:ascii="Times New Roman" w:hAnsi="Times New Roman" w:cs="Times New Roman"/>
          <w:sz w:val="26"/>
          <w:szCs w:val="26"/>
        </w:rPr>
        <w:t>тельства РБ от 29.12.2014 N 629 «</w:t>
      </w:r>
      <w:r w:rsidR="00E07FA9" w:rsidRPr="00E07FA9">
        <w:rPr>
          <w:rFonts w:ascii="Times New Roman" w:hAnsi="Times New Roman" w:cs="Times New Roman"/>
          <w:sz w:val="26"/>
          <w:szCs w:val="26"/>
        </w:rPr>
        <w:t>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</w:t>
      </w:r>
      <w:r w:rsidR="00E07FA9">
        <w:rPr>
          <w:rFonts w:ascii="Times New Roman" w:hAnsi="Times New Roman" w:cs="Times New Roman"/>
          <w:sz w:val="26"/>
          <w:szCs w:val="26"/>
        </w:rPr>
        <w:t xml:space="preserve">ных на таких земельных участках», </w:t>
      </w:r>
      <w:r>
        <w:rPr>
          <w:rFonts w:ascii="Times New Roman" w:hAnsi="Times New Roman" w:cs="Times New Roman"/>
          <w:sz w:val="26"/>
          <w:szCs w:val="26"/>
        </w:rPr>
        <w:t>Сове</w:t>
      </w:r>
      <w:r w:rsidR="007C65BE">
        <w:rPr>
          <w:rFonts w:ascii="Times New Roman" w:hAnsi="Times New Roman" w:cs="Times New Roman"/>
          <w:sz w:val="26"/>
          <w:szCs w:val="26"/>
        </w:rPr>
        <w:t xml:space="preserve">т сельского поселения </w:t>
      </w:r>
      <w:proofErr w:type="spellStart"/>
      <w:r w:rsidR="00724029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="00724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</w:p>
    <w:p w:rsidR="00C24844" w:rsidRDefault="00C24844" w:rsidP="00E07F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1. Цена земельных участков, находящихся </w:t>
      </w:r>
      <w:proofErr w:type="gramStart"/>
      <w:r w:rsidRPr="00C2484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Pr="00C24844">
        <w:rPr>
          <w:rFonts w:ascii="Times New Roman" w:hAnsi="Times New Roman" w:cs="Times New Roman"/>
          <w:sz w:val="26"/>
          <w:szCs w:val="26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r>
        <w:rPr>
          <w:rFonts w:ascii="Times New Roman" w:hAnsi="Times New Roman" w:cs="Times New Roman"/>
          <w:sz w:val="26"/>
          <w:szCs w:val="26"/>
        </w:rPr>
        <w:t>подпункте "а" настоящего пункта.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2. Определить, что цена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24844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 продаже их собственникам зданий, строений, сооружений, расположенных на таких земельных участках, устанавливается в размере трех </w:t>
      </w:r>
      <w:r w:rsidRPr="00C24844">
        <w:rPr>
          <w:rFonts w:ascii="Times New Roman" w:hAnsi="Times New Roman" w:cs="Times New Roman"/>
          <w:sz w:val="26"/>
          <w:szCs w:val="26"/>
        </w:rPr>
        <w:lastRenderedPageBreak/>
        <w:t>процентов от их кадастровой стоимости, действующей на момент обращения заявителя, в следующих случаях: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6"/>
          <w:szCs w:val="26"/>
        </w:rPr>
        <w:t>решением.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3. Определить, что цена земельных участков из земель населенных пунктов, находящихся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4. Лица, не указанные в пунктах 1 - 3 настоящего </w:t>
      </w:r>
      <w:r w:rsidR="00A34ACA">
        <w:rPr>
          <w:rFonts w:ascii="Times New Roman" w:hAnsi="Times New Roman" w:cs="Times New Roman"/>
          <w:sz w:val="26"/>
          <w:szCs w:val="26"/>
        </w:rPr>
        <w:t>решения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и являющиеся собственниками зданий, строений, сооружений, расположенных на земельных участках, находящихся </w:t>
      </w:r>
      <w:bookmarkStart w:id="0" w:name="_GoBack"/>
      <w:bookmarkEnd w:id="0"/>
      <w:r w:rsidR="000273DC" w:rsidRPr="00C24844">
        <w:rPr>
          <w:rFonts w:ascii="Times New Roman" w:hAnsi="Times New Roman" w:cs="Times New Roman"/>
          <w:sz w:val="26"/>
          <w:szCs w:val="26"/>
        </w:rPr>
        <w:t xml:space="preserve">в </w:t>
      </w:r>
      <w:r w:rsidR="000273DC">
        <w:rPr>
          <w:rFonts w:ascii="Times New Roman" w:hAnsi="Times New Roman" w:cs="Times New Roman"/>
          <w:sz w:val="26"/>
          <w:szCs w:val="26"/>
        </w:rPr>
        <w:t>муниципальной</w:t>
      </w:r>
      <w:r w:rsidR="00A34ACA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приобретают такие земельные участки: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5.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 w:rsidR="00A34ACA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C24844">
        <w:rPr>
          <w:rFonts w:ascii="Times New Roman" w:hAnsi="Times New Roman" w:cs="Times New Roman"/>
          <w:sz w:val="26"/>
          <w:szCs w:val="26"/>
        </w:rPr>
        <w:t>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рассрочка </w:t>
      </w:r>
      <w:r w:rsidR="00A34ACA">
        <w:rPr>
          <w:rFonts w:ascii="Times New Roman" w:hAnsi="Times New Roman" w:cs="Times New Roman"/>
          <w:sz w:val="26"/>
          <w:szCs w:val="26"/>
        </w:rPr>
        <w:t>предоставляется на основании заявления</w:t>
      </w:r>
      <w:r w:rsidRPr="00C24844">
        <w:rPr>
          <w:rFonts w:ascii="Times New Roman" w:hAnsi="Times New Roman" w:cs="Times New Roman"/>
          <w:sz w:val="26"/>
          <w:szCs w:val="26"/>
        </w:rPr>
        <w:t xml:space="preserve"> </w:t>
      </w:r>
      <w:r w:rsidR="00A34ACA">
        <w:rPr>
          <w:rFonts w:ascii="Times New Roman" w:hAnsi="Times New Roman" w:cs="Times New Roman"/>
          <w:sz w:val="26"/>
          <w:szCs w:val="26"/>
        </w:rPr>
        <w:t xml:space="preserve"> </w:t>
      </w:r>
      <w:r w:rsidRPr="00C24844">
        <w:rPr>
          <w:rFonts w:ascii="Times New Roman" w:hAnsi="Times New Roman" w:cs="Times New Roman"/>
          <w:sz w:val="26"/>
          <w:szCs w:val="26"/>
        </w:rPr>
        <w:t xml:space="preserve"> сроком до 3 лет при условии оплаты первоначального взноса в размере не менее 30% стоимости земельного участка по договору;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начисление процентов на сумму денежных средств, по уплате которой предоставляется рассрочка, производится исходя из ставки, равной одной трети </w:t>
      </w:r>
      <w:r w:rsidRPr="00C24844">
        <w:rPr>
          <w:rFonts w:ascii="Times New Roman" w:hAnsi="Times New Roman" w:cs="Times New Roman"/>
          <w:sz w:val="26"/>
          <w:szCs w:val="26"/>
        </w:rPr>
        <w:lastRenderedPageBreak/>
        <w:t>ставки рефинансирования Центрального банка Российской Федерации, действующей на дату продажи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6. Установить, что: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</w:t>
      </w:r>
      <w:r w:rsidR="00E07FA9">
        <w:rPr>
          <w:rFonts w:ascii="Times New Roman" w:hAnsi="Times New Roman" w:cs="Times New Roman"/>
          <w:sz w:val="26"/>
          <w:szCs w:val="26"/>
        </w:rPr>
        <w:t xml:space="preserve">орядке в уполномоченных органах </w:t>
      </w:r>
      <w:r w:rsidRPr="00C24844">
        <w:rPr>
          <w:rFonts w:ascii="Times New Roman" w:hAnsi="Times New Roman" w:cs="Times New Roman"/>
          <w:sz w:val="26"/>
          <w:szCs w:val="26"/>
        </w:rPr>
        <w:t>местного самоуправления, после вс</w:t>
      </w:r>
      <w:r w:rsidR="00E07FA9">
        <w:rPr>
          <w:rFonts w:ascii="Times New Roman" w:hAnsi="Times New Roman" w:cs="Times New Roman"/>
          <w:sz w:val="26"/>
          <w:szCs w:val="26"/>
        </w:rPr>
        <w:t xml:space="preserve">тупления в действие настоящего решения </w:t>
      </w:r>
      <w:r w:rsidRPr="00C24844">
        <w:rPr>
          <w:rFonts w:ascii="Times New Roman" w:hAnsi="Times New Roman" w:cs="Times New Roman"/>
          <w:sz w:val="26"/>
          <w:szCs w:val="26"/>
        </w:rPr>
        <w:t>и в соответствии с нормативными правовыми актами, действующими на дату регистрации такого обращения;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 xml:space="preserve">предусмотренный настоящим </w:t>
      </w:r>
      <w:r w:rsidR="00E07FA9">
        <w:rPr>
          <w:rFonts w:ascii="Times New Roman" w:hAnsi="Times New Roman" w:cs="Times New Roman"/>
          <w:sz w:val="26"/>
          <w:szCs w:val="26"/>
        </w:rPr>
        <w:t>решением</w:t>
      </w:r>
      <w:r w:rsidRPr="00C24844">
        <w:rPr>
          <w:rFonts w:ascii="Times New Roman" w:hAnsi="Times New Roman" w:cs="Times New Roman"/>
          <w:sz w:val="26"/>
          <w:szCs w:val="26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7. Установить, что: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C24844" w:rsidRPr="00C24844" w:rsidRDefault="00C24844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44">
        <w:rPr>
          <w:rFonts w:ascii="Times New Roman" w:hAnsi="Times New Roman" w:cs="Times New Roman"/>
          <w:sz w:val="26"/>
          <w:szCs w:val="26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C24844" w:rsidRPr="00C24844" w:rsidRDefault="00E07FA9" w:rsidP="00E0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029" w:rsidRDefault="00724029" w:rsidP="0072402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724029" w:rsidRDefault="00724029" w:rsidP="0072402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</w:p>
    <w:p w:rsidR="00565D30" w:rsidRDefault="00E07FA9" w:rsidP="0072402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7C65BE" w:rsidRDefault="00724029" w:rsidP="0072402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65BE">
        <w:rPr>
          <w:rFonts w:ascii="Times New Roman" w:hAnsi="Times New Roman" w:cs="Times New Roman"/>
          <w:sz w:val="26"/>
          <w:szCs w:val="26"/>
        </w:rPr>
        <w:t>сельсовет</w:t>
      </w:r>
    </w:p>
    <w:p w:rsidR="007C65BE" w:rsidRDefault="007C65BE" w:rsidP="0072402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C65BE" w:rsidRDefault="007C65BE" w:rsidP="0072402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7C65BE" w:rsidRPr="00C24844" w:rsidRDefault="007C65BE" w:rsidP="00724029">
      <w:pPr>
        <w:spacing w:after="0" w:line="24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</w:t>
      </w:r>
      <w:proofErr w:type="spellStart"/>
      <w:r w:rsidR="00724029">
        <w:rPr>
          <w:rFonts w:ascii="Times New Roman" w:hAnsi="Times New Roman" w:cs="Times New Roman"/>
          <w:sz w:val="26"/>
          <w:szCs w:val="26"/>
        </w:rPr>
        <w:t>И.Ш.Саптаров</w:t>
      </w:r>
      <w:proofErr w:type="spellEnd"/>
    </w:p>
    <w:sectPr w:rsidR="007C65BE" w:rsidRPr="00C2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4"/>
    <w:rsid w:val="000273DC"/>
    <w:rsid w:val="00565D30"/>
    <w:rsid w:val="00724029"/>
    <w:rsid w:val="007C65BE"/>
    <w:rsid w:val="00831612"/>
    <w:rsid w:val="008639F3"/>
    <w:rsid w:val="00A34ACA"/>
    <w:rsid w:val="00C24844"/>
    <w:rsid w:val="00E07FA9"/>
    <w:rsid w:val="00F1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AEA10"/>
  <w15:docId w15:val="{81153DB5-ADBE-4A59-A156-8543231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240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72402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724029"/>
    <w:pPr>
      <w:widowControl w:val="0"/>
      <w:shd w:val="clear" w:color="auto" w:fill="FFFFFF"/>
      <w:spacing w:after="0"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ody Text"/>
    <w:basedOn w:val="a"/>
    <w:link w:val="a5"/>
    <w:semiHidden/>
    <w:unhideWhenUsed/>
    <w:rsid w:val="0072402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semiHidden/>
    <w:rsid w:val="0072402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2022-05-12T03:37:00Z</dcterms:created>
  <dcterms:modified xsi:type="dcterms:W3CDTF">2022-08-03T10:06:00Z</dcterms:modified>
</cp:coreProperties>
</file>