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F1" w:rsidRPr="002215F1" w:rsidRDefault="002215F1" w:rsidP="001A1B5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66E50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за </w:t>
      </w:r>
      <w:r w:rsidR="002C60F1">
        <w:rPr>
          <w:rFonts w:ascii="Times New Roman" w:hAnsi="Times New Roman" w:cs="Times New Roman"/>
          <w:b/>
          <w:sz w:val="24"/>
          <w:szCs w:val="24"/>
        </w:rPr>
        <w:t>июл</w:t>
      </w:r>
      <w:r w:rsidR="00DD0255">
        <w:rPr>
          <w:rFonts w:ascii="Times New Roman" w:hAnsi="Times New Roman" w:cs="Times New Roman"/>
          <w:b/>
          <w:sz w:val="24"/>
          <w:szCs w:val="24"/>
        </w:rPr>
        <w:t>ь</w:t>
      </w:r>
      <w:r w:rsidR="00D82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A6B">
        <w:rPr>
          <w:rFonts w:ascii="Times New Roman" w:hAnsi="Times New Roman" w:cs="Times New Roman"/>
          <w:b/>
          <w:sz w:val="24"/>
          <w:szCs w:val="24"/>
        </w:rPr>
        <w:t>месяц</w:t>
      </w:r>
      <w:r w:rsidRPr="002215F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60A6B">
        <w:rPr>
          <w:rFonts w:ascii="Times New Roman" w:hAnsi="Times New Roman" w:cs="Times New Roman"/>
          <w:b/>
          <w:sz w:val="24"/>
          <w:szCs w:val="24"/>
        </w:rPr>
        <w:t>1</w:t>
      </w:r>
      <w:r w:rsidRPr="002215F1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C00040">
        <w:rPr>
          <w:rFonts w:ascii="Times New Roman" w:hAnsi="Times New Roman" w:cs="Times New Roman"/>
          <w:b/>
          <w:sz w:val="24"/>
          <w:szCs w:val="24"/>
        </w:rPr>
        <w:t>Биляловский</w:t>
      </w:r>
      <w:proofErr w:type="spellEnd"/>
      <w:r w:rsidR="00C00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5F1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2215F1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муниципального района Баймакский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7669" w:rsidRPr="008132F1" w:rsidRDefault="00DA459A" w:rsidP="000217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59A">
        <w:rPr>
          <w:rFonts w:ascii="Times New Roman" w:hAnsi="Times New Roman" w:cs="Times New Roman"/>
          <w:sz w:val="24"/>
          <w:szCs w:val="24"/>
        </w:rPr>
        <w:t>По данным Финансового управления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муниципального района </w:t>
      </w:r>
      <w:r w:rsidRPr="00DA459A">
        <w:rPr>
          <w:rFonts w:ascii="Times New Roman" w:hAnsi="Times New Roman" w:cs="Times New Roman"/>
          <w:sz w:val="24"/>
          <w:szCs w:val="24"/>
        </w:rPr>
        <w:t xml:space="preserve">Баймакский район Республики </w:t>
      </w:r>
      <w:r w:rsidR="002C60F1">
        <w:rPr>
          <w:rFonts w:ascii="Times New Roman" w:hAnsi="Times New Roman" w:cs="Times New Roman"/>
          <w:sz w:val="24"/>
          <w:szCs w:val="24"/>
        </w:rPr>
        <w:t>Башкортостан, по состоянию на 1 августа</w:t>
      </w:r>
      <w:r w:rsidRPr="00DA459A">
        <w:rPr>
          <w:rFonts w:ascii="Times New Roman" w:hAnsi="Times New Roman" w:cs="Times New Roman"/>
          <w:sz w:val="24"/>
          <w:szCs w:val="24"/>
        </w:rPr>
        <w:t xml:space="preserve"> 202</w:t>
      </w:r>
      <w:r w:rsidR="00DF39C7">
        <w:rPr>
          <w:rFonts w:ascii="Times New Roman" w:hAnsi="Times New Roman" w:cs="Times New Roman"/>
          <w:sz w:val="24"/>
          <w:szCs w:val="24"/>
        </w:rPr>
        <w:t>1</w:t>
      </w:r>
      <w:r w:rsidRPr="00DA459A">
        <w:rPr>
          <w:rFonts w:ascii="Times New Roman" w:hAnsi="Times New Roman" w:cs="Times New Roman"/>
          <w:sz w:val="24"/>
          <w:szCs w:val="24"/>
        </w:rPr>
        <w:t xml:space="preserve"> года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BF08A3">
        <w:rPr>
          <w:rFonts w:ascii="Times New Roman" w:hAnsi="Times New Roman" w:cs="Times New Roman"/>
          <w:sz w:val="24"/>
          <w:szCs w:val="24"/>
        </w:rPr>
        <w:t>Администрации</w:t>
      </w:r>
      <w:r w:rsidR="00D62964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2F5836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F918A9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F918A9">
        <w:rPr>
          <w:rFonts w:ascii="Times New Roman" w:hAnsi="Times New Roman" w:cs="Times New Roman"/>
          <w:sz w:val="24"/>
          <w:szCs w:val="24"/>
        </w:rPr>
        <w:t xml:space="preserve"> </w:t>
      </w:r>
      <w:r w:rsidR="00D62964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 Баймакский район Республики Башкортостан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DD0255">
        <w:rPr>
          <w:rFonts w:ascii="Times New Roman" w:hAnsi="Times New Roman" w:cs="Times New Roman"/>
          <w:sz w:val="24"/>
          <w:szCs w:val="24"/>
        </w:rPr>
        <w:t xml:space="preserve">1 </w:t>
      </w:r>
      <w:r w:rsidR="002C60F1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5027F3"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DF39C7">
        <w:rPr>
          <w:rFonts w:ascii="Times New Roman" w:hAnsi="Times New Roman" w:cs="Times New Roman"/>
          <w:sz w:val="24"/>
          <w:szCs w:val="24"/>
        </w:rPr>
        <w:t>1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164DD7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027F3"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2C60F1">
        <w:rPr>
          <w:rFonts w:ascii="Times New Roman" w:hAnsi="Times New Roman" w:cs="Times New Roman"/>
          <w:sz w:val="24"/>
          <w:szCs w:val="24"/>
        </w:rPr>
        <w:t xml:space="preserve">2383,57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рублей, из них налоговые и неналоговые доходы </w:t>
      </w:r>
      <w:r w:rsidR="002C60F1">
        <w:rPr>
          <w:rFonts w:ascii="Times New Roman" w:hAnsi="Times New Roman" w:cs="Times New Roman"/>
          <w:sz w:val="24"/>
          <w:szCs w:val="24"/>
        </w:rPr>
        <w:t>127,1</w:t>
      </w:r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рублей. Основными источниками доходов являются: налог на доходы физических лиц –</w:t>
      </w:r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2C60F1">
        <w:rPr>
          <w:rFonts w:ascii="Times New Roman" w:hAnsi="Times New Roman" w:cs="Times New Roman"/>
          <w:sz w:val="24"/>
          <w:szCs w:val="24"/>
        </w:rPr>
        <w:t>30,2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027F3" w:rsidRPr="008132F1">
        <w:rPr>
          <w:rFonts w:ascii="Times New Roman" w:hAnsi="Times New Roman" w:cs="Times New Roman"/>
          <w:sz w:val="24"/>
          <w:szCs w:val="24"/>
        </w:rPr>
        <w:t>. рублей (</w:t>
      </w:r>
      <w:r w:rsidR="002C60F1">
        <w:rPr>
          <w:rFonts w:ascii="Times New Roman" w:hAnsi="Times New Roman" w:cs="Times New Roman"/>
          <w:sz w:val="24"/>
          <w:szCs w:val="24"/>
        </w:rPr>
        <w:t>49,55</w:t>
      </w:r>
      <w:r w:rsidR="00D82B65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доходов)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– </w:t>
      </w:r>
      <w:r w:rsidR="002C60F1">
        <w:rPr>
          <w:rFonts w:ascii="Times New Roman" w:hAnsi="Times New Roman" w:cs="Times New Roman"/>
          <w:sz w:val="24"/>
          <w:szCs w:val="24"/>
        </w:rPr>
        <w:t>3,5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proofErr w:type="gramStart"/>
      <w:r w:rsidR="002C60F1">
        <w:rPr>
          <w:rFonts w:ascii="Times New Roman" w:hAnsi="Times New Roman" w:cs="Times New Roman"/>
          <w:sz w:val="24"/>
          <w:szCs w:val="24"/>
        </w:rPr>
        <w:t>3,11</w:t>
      </w:r>
      <w:r w:rsidR="00D82B65">
        <w:rPr>
          <w:rFonts w:ascii="Times New Roman" w:hAnsi="Times New Roman" w:cs="Times New Roman"/>
          <w:sz w:val="24"/>
          <w:szCs w:val="24"/>
        </w:rPr>
        <w:t>%).</w:t>
      </w:r>
      <w:r w:rsidR="00DD0255">
        <w:rPr>
          <w:rFonts w:ascii="Times New Roman" w:hAnsi="Times New Roman" w:cs="Times New Roman"/>
          <w:sz w:val="24"/>
          <w:szCs w:val="24"/>
        </w:rPr>
        <w:t>земельный</w:t>
      </w:r>
      <w:proofErr w:type="gramEnd"/>
      <w:r w:rsidR="00DD0255">
        <w:rPr>
          <w:rFonts w:ascii="Times New Roman" w:hAnsi="Times New Roman" w:cs="Times New Roman"/>
          <w:sz w:val="24"/>
          <w:szCs w:val="24"/>
        </w:rPr>
        <w:t xml:space="preserve"> налог </w:t>
      </w:r>
      <w:r w:rsidR="002C60F1">
        <w:rPr>
          <w:rFonts w:ascii="Times New Roman" w:hAnsi="Times New Roman" w:cs="Times New Roman"/>
          <w:sz w:val="24"/>
          <w:szCs w:val="24"/>
        </w:rPr>
        <w:t>60,5</w:t>
      </w:r>
      <w:r w:rsidR="00DD0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255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DD0255">
        <w:rPr>
          <w:rFonts w:ascii="Times New Roman" w:hAnsi="Times New Roman" w:cs="Times New Roman"/>
          <w:sz w:val="24"/>
          <w:szCs w:val="24"/>
        </w:rPr>
        <w:t xml:space="preserve">  (</w:t>
      </w:r>
      <w:r w:rsidR="002C60F1">
        <w:rPr>
          <w:rFonts w:ascii="Times New Roman" w:hAnsi="Times New Roman" w:cs="Times New Roman"/>
          <w:sz w:val="24"/>
          <w:szCs w:val="24"/>
        </w:rPr>
        <w:t>13,57</w:t>
      </w:r>
      <w:r w:rsidR="00DD0255">
        <w:rPr>
          <w:rFonts w:ascii="Times New Roman" w:hAnsi="Times New Roman" w:cs="Times New Roman"/>
          <w:sz w:val="24"/>
          <w:szCs w:val="24"/>
        </w:rPr>
        <w:t>%)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собственности, составили </w:t>
      </w:r>
      <w:r w:rsidR="001A1B59">
        <w:rPr>
          <w:rFonts w:ascii="Times New Roman" w:hAnsi="Times New Roman" w:cs="Times New Roman"/>
          <w:sz w:val="24"/>
          <w:szCs w:val="24"/>
        </w:rPr>
        <w:t>0,0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1A1B59">
        <w:rPr>
          <w:rFonts w:ascii="Times New Roman" w:hAnsi="Times New Roman" w:cs="Times New Roman"/>
          <w:sz w:val="24"/>
          <w:szCs w:val="24"/>
        </w:rPr>
        <w:t xml:space="preserve">0 </w:t>
      </w:r>
      <w:r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доходов. </w:t>
      </w:r>
    </w:p>
    <w:p w:rsidR="00C0456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2C60F1">
        <w:rPr>
          <w:rFonts w:ascii="Times New Roman" w:hAnsi="Times New Roman" w:cs="Times New Roman"/>
          <w:sz w:val="24"/>
          <w:szCs w:val="24"/>
        </w:rPr>
        <w:t>2256,44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2C60F1">
        <w:rPr>
          <w:rFonts w:ascii="Times New Roman" w:hAnsi="Times New Roman" w:cs="Times New Roman"/>
          <w:sz w:val="24"/>
          <w:szCs w:val="24"/>
        </w:rPr>
        <w:t>68,71</w:t>
      </w:r>
      <w:r w:rsidR="00825B6C">
        <w:rPr>
          <w:rFonts w:ascii="Times New Roman" w:hAnsi="Times New Roman" w:cs="Times New Roman"/>
          <w:sz w:val="24"/>
          <w:szCs w:val="24"/>
        </w:rPr>
        <w:t xml:space="preserve"> </w:t>
      </w:r>
      <w:r w:rsidR="00C0456D">
        <w:rPr>
          <w:rFonts w:ascii="Times New Roman" w:hAnsi="Times New Roman" w:cs="Times New Roman"/>
          <w:sz w:val="24"/>
          <w:szCs w:val="24"/>
        </w:rPr>
        <w:t xml:space="preserve">% от </w:t>
      </w:r>
      <w:r w:rsidR="00C0456D" w:rsidRPr="00C0456D">
        <w:rPr>
          <w:rFonts w:ascii="Times New Roman" w:hAnsi="Times New Roman" w:cs="Times New Roman"/>
          <w:sz w:val="24"/>
          <w:szCs w:val="24"/>
        </w:rPr>
        <w:t>общег</w:t>
      </w:r>
      <w:r w:rsidR="000217CE">
        <w:rPr>
          <w:rFonts w:ascii="Times New Roman" w:hAnsi="Times New Roman" w:cs="Times New Roman"/>
          <w:sz w:val="24"/>
          <w:szCs w:val="24"/>
        </w:rPr>
        <w:t xml:space="preserve">о дохода поступивших за </w:t>
      </w:r>
      <w:r w:rsidR="002C60F1">
        <w:rPr>
          <w:rFonts w:ascii="Times New Roman" w:hAnsi="Times New Roman" w:cs="Times New Roman"/>
          <w:sz w:val="24"/>
          <w:szCs w:val="24"/>
        </w:rPr>
        <w:t>июл</w:t>
      </w:r>
      <w:r w:rsidR="00DD0255">
        <w:rPr>
          <w:rFonts w:ascii="Times New Roman" w:hAnsi="Times New Roman" w:cs="Times New Roman"/>
          <w:sz w:val="24"/>
          <w:szCs w:val="24"/>
        </w:rPr>
        <w:t xml:space="preserve">ь </w:t>
      </w:r>
      <w:r w:rsidR="001A1B59">
        <w:rPr>
          <w:rFonts w:ascii="Times New Roman" w:hAnsi="Times New Roman" w:cs="Times New Roman"/>
          <w:sz w:val="24"/>
          <w:szCs w:val="24"/>
        </w:rPr>
        <w:t>месяц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 202</w:t>
      </w:r>
      <w:r w:rsidR="001A1B59">
        <w:rPr>
          <w:rFonts w:ascii="Times New Roman" w:hAnsi="Times New Roman" w:cs="Times New Roman"/>
          <w:sz w:val="24"/>
          <w:szCs w:val="24"/>
        </w:rPr>
        <w:t>1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027F3" w:rsidRPr="008132F1" w:rsidRDefault="005027F3" w:rsidP="002F58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21780"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C21780">
        <w:rPr>
          <w:rFonts w:ascii="Times New Roman" w:hAnsi="Times New Roman" w:cs="Times New Roman"/>
          <w:sz w:val="24"/>
          <w:szCs w:val="24"/>
        </w:rPr>
        <w:t>Администрации</w:t>
      </w:r>
      <w:r w:rsidR="00C21780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C21780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C21780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C21780">
        <w:rPr>
          <w:rFonts w:ascii="Times New Roman" w:hAnsi="Times New Roman" w:cs="Times New Roman"/>
          <w:sz w:val="24"/>
          <w:szCs w:val="24"/>
        </w:rPr>
        <w:t xml:space="preserve"> </w:t>
      </w:r>
      <w:r w:rsidR="00C21780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C21780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2C60F1">
        <w:rPr>
          <w:rFonts w:ascii="Times New Roman" w:hAnsi="Times New Roman" w:cs="Times New Roman"/>
          <w:sz w:val="24"/>
          <w:szCs w:val="24"/>
        </w:rPr>
        <w:t>июл</w:t>
      </w:r>
      <w:r w:rsidR="0006399F">
        <w:rPr>
          <w:rFonts w:ascii="Times New Roman" w:hAnsi="Times New Roman" w:cs="Times New Roman"/>
          <w:sz w:val="24"/>
          <w:szCs w:val="24"/>
        </w:rPr>
        <w:t xml:space="preserve">ь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1A1B59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2C60F1">
        <w:rPr>
          <w:rFonts w:ascii="Times New Roman" w:hAnsi="Times New Roman" w:cs="Times New Roman"/>
          <w:sz w:val="24"/>
          <w:szCs w:val="24"/>
        </w:rPr>
        <w:t>2069,28</w:t>
      </w:r>
      <w:r w:rsidR="0006399F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C0456D">
        <w:rPr>
          <w:rFonts w:ascii="Times New Roman" w:hAnsi="Times New Roman" w:cs="Times New Roman"/>
          <w:sz w:val="24"/>
          <w:szCs w:val="24"/>
        </w:rPr>
        <w:t>. рублей</w:t>
      </w:r>
      <w:r w:rsidRPr="008132F1">
        <w:rPr>
          <w:rFonts w:ascii="Times New Roman" w:hAnsi="Times New Roman" w:cs="Times New Roman"/>
          <w:sz w:val="24"/>
          <w:szCs w:val="24"/>
        </w:rPr>
        <w:t xml:space="preserve">. Выполнение годового плана составило </w:t>
      </w:r>
      <w:r w:rsidR="002C60F1">
        <w:rPr>
          <w:rFonts w:ascii="Times New Roman" w:hAnsi="Times New Roman" w:cs="Times New Roman"/>
          <w:sz w:val="24"/>
          <w:szCs w:val="24"/>
        </w:rPr>
        <w:t>50,49</w:t>
      </w:r>
      <w:r w:rsidR="000217C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2F5836" w:rsidRPr="002F5836">
        <w:rPr>
          <w:rFonts w:ascii="Times New Roman" w:hAnsi="Times New Roman" w:cs="Times New Roman"/>
          <w:sz w:val="24"/>
          <w:szCs w:val="24"/>
        </w:rPr>
        <w:t>В отраслевой структуре р</w:t>
      </w:r>
      <w:r w:rsidR="002F5836">
        <w:rPr>
          <w:rFonts w:ascii="Times New Roman" w:hAnsi="Times New Roman" w:cs="Times New Roman"/>
          <w:sz w:val="24"/>
          <w:szCs w:val="24"/>
        </w:rPr>
        <w:t xml:space="preserve">асходов наибольший удельный вес </w:t>
      </w:r>
      <w:r w:rsidR="002F5836" w:rsidRPr="002F5836">
        <w:rPr>
          <w:rFonts w:ascii="Times New Roman" w:hAnsi="Times New Roman" w:cs="Times New Roman"/>
          <w:sz w:val="24"/>
          <w:szCs w:val="24"/>
        </w:rPr>
        <w:t>занимает затраты по функционированию аппарата управления данного сельского поселения, на</w:t>
      </w:r>
      <w:r w:rsidR="002F5836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долю которого приходится </w:t>
      </w:r>
      <w:r w:rsidR="002C60F1">
        <w:rPr>
          <w:rFonts w:ascii="Times New Roman" w:hAnsi="Times New Roman" w:cs="Times New Roman"/>
          <w:sz w:val="24"/>
          <w:szCs w:val="24"/>
        </w:rPr>
        <w:t>822,17</w:t>
      </w:r>
      <w:r w:rsidR="0006399F">
        <w:rPr>
          <w:rFonts w:ascii="Times New Roman" w:hAnsi="Times New Roman" w:cs="Times New Roman"/>
          <w:sz w:val="24"/>
          <w:szCs w:val="24"/>
        </w:rPr>
        <w:t xml:space="preserve"> </w:t>
      </w:r>
      <w:r w:rsidR="00BE374F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2C60F1">
        <w:rPr>
          <w:rFonts w:ascii="Times New Roman" w:hAnsi="Times New Roman" w:cs="Times New Roman"/>
          <w:sz w:val="24"/>
          <w:szCs w:val="24"/>
        </w:rPr>
        <w:t>54,44</w:t>
      </w:r>
      <w:bookmarkStart w:id="0" w:name="_GoBack"/>
      <w:bookmarkEnd w:id="0"/>
      <w:r w:rsidR="00D82B65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% </w:t>
      </w:r>
      <w:r w:rsidR="00C21780">
        <w:rPr>
          <w:rFonts w:ascii="Times New Roman" w:hAnsi="Times New Roman" w:cs="Times New Roman"/>
          <w:sz w:val="24"/>
          <w:szCs w:val="24"/>
        </w:rPr>
        <w:t>общих расходов за данный период</w:t>
      </w:r>
      <w:r w:rsidR="00C15054" w:rsidRPr="008132F1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06140"/>
    <w:rsid w:val="00014602"/>
    <w:rsid w:val="00017522"/>
    <w:rsid w:val="000217CE"/>
    <w:rsid w:val="00026C9A"/>
    <w:rsid w:val="0006399F"/>
    <w:rsid w:val="000755B6"/>
    <w:rsid w:val="00083455"/>
    <w:rsid w:val="00085243"/>
    <w:rsid w:val="00162F15"/>
    <w:rsid w:val="00164DD7"/>
    <w:rsid w:val="00172292"/>
    <w:rsid w:val="00175A54"/>
    <w:rsid w:val="001805CF"/>
    <w:rsid w:val="00187E52"/>
    <w:rsid w:val="001A1B59"/>
    <w:rsid w:val="001C0870"/>
    <w:rsid w:val="001C1511"/>
    <w:rsid w:val="001D7939"/>
    <w:rsid w:val="002130C6"/>
    <w:rsid w:val="0021789F"/>
    <w:rsid w:val="002215F1"/>
    <w:rsid w:val="00235AC8"/>
    <w:rsid w:val="00260302"/>
    <w:rsid w:val="00291839"/>
    <w:rsid w:val="002C60F1"/>
    <w:rsid w:val="002C7D18"/>
    <w:rsid w:val="002F1C73"/>
    <w:rsid w:val="002F5836"/>
    <w:rsid w:val="00325405"/>
    <w:rsid w:val="00325490"/>
    <w:rsid w:val="003274DB"/>
    <w:rsid w:val="00337CD4"/>
    <w:rsid w:val="00380415"/>
    <w:rsid w:val="003B2C3F"/>
    <w:rsid w:val="003B3531"/>
    <w:rsid w:val="003C5C23"/>
    <w:rsid w:val="003D361D"/>
    <w:rsid w:val="00407D4D"/>
    <w:rsid w:val="004249F0"/>
    <w:rsid w:val="0043429C"/>
    <w:rsid w:val="0045095C"/>
    <w:rsid w:val="00470F3B"/>
    <w:rsid w:val="00472954"/>
    <w:rsid w:val="004A2F95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F05C2"/>
    <w:rsid w:val="00654B7E"/>
    <w:rsid w:val="00660A6B"/>
    <w:rsid w:val="00661059"/>
    <w:rsid w:val="00663847"/>
    <w:rsid w:val="00680C2D"/>
    <w:rsid w:val="006852E3"/>
    <w:rsid w:val="00692ABC"/>
    <w:rsid w:val="006A32A7"/>
    <w:rsid w:val="006A4316"/>
    <w:rsid w:val="006C200B"/>
    <w:rsid w:val="006E06F2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2060E"/>
    <w:rsid w:val="0082191A"/>
    <w:rsid w:val="00825B6C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04987"/>
    <w:rsid w:val="00923F30"/>
    <w:rsid w:val="00944B82"/>
    <w:rsid w:val="009533EC"/>
    <w:rsid w:val="00991A82"/>
    <w:rsid w:val="009D12E0"/>
    <w:rsid w:val="009D2C32"/>
    <w:rsid w:val="009F34D0"/>
    <w:rsid w:val="00A34059"/>
    <w:rsid w:val="00A72484"/>
    <w:rsid w:val="00A906AD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66E50"/>
    <w:rsid w:val="00B73D35"/>
    <w:rsid w:val="00B83CFE"/>
    <w:rsid w:val="00B8666E"/>
    <w:rsid w:val="00BB1BD3"/>
    <w:rsid w:val="00BD1FD5"/>
    <w:rsid w:val="00BE374F"/>
    <w:rsid w:val="00BF08A3"/>
    <w:rsid w:val="00BF16EE"/>
    <w:rsid w:val="00BF41E3"/>
    <w:rsid w:val="00C00040"/>
    <w:rsid w:val="00C0456D"/>
    <w:rsid w:val="00C15054"/>
    <w:rsid w:val="00C21780"/>
    <w:rsid w:val="00C63A03"/>
    <w:rsid w:val="00C649B6"/>
    <w:rsid w:val="00C74D8A"/>
    <w:rsid w:val="00CA03E8"/>
    <w:rsid w:val="00CA2A3A"/>
    <w:rsid w:val="00CD4DDE"/>
    <w:rsid w:val="00CF5C2B"/>
    <w:rsid w:val="00D16D87"/>
    <w:rsid w:val="00D20124"/>
    <w:rsid w:val="00D31B5E"/>
    <w:rsid w:val="00D62964"/>
    <w:rsid w:val="00D82B65"/>
    <w:rsid w:val="00D86CF7"/>
    <w:rsid w:val="00D9116C"/>
    <w:rsid w:val="00D9156F"/>
    <w:rsid w:val="00D93C62"/>
    <w:rsid w:val="00DA459A"/>
    <w:rsid w:val="00DD0255"/>
    <w:rsid w:val="00DE0BA1"/>
    <w:rsid w:val="00DE5A14"/>
    <w:rsid w:val="00DE7DC5"/>
    <w:rsid w:val="00DF3549"/>
    <w:rsid w:val="00DF39C7"/>
    <w:rsid w:val="00E13B37"/>
    <w:rsid w:val="00E4504F"/>
    <w:rsid w:val="00E54453"/>
    <w:rsid w:val="00E675FB"/>
    <w:rsid w:val="00E954D2"/>
    <w:rsid w:val="00EB5BF7"/>
    <w:rsid w:val="00F4212D"/>
    <w:rsid w:val="00F514A6"/>
    <w:rsid w:val="00F6723F"/>
    <w:rsid w:val="00F918A9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40D5"/>
  <w15:docId w15:val="{D5FA07DD-4F5B-42E1-A010-141503A3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Admin</cp:lastModifiedBy>
  <cp:revision>17</cp:revision>
  <cp:lastPrinted>2019-06-13T04:02:00Z</cp:lastPrinted>
  <dcterms:created xsi:type="dcterms:W3CDTF">2020-05-14T10:07:00Z</dcterms:created>
  <dcterms:modified xsi:type="dcterms:W3CDTF">2021-08-13T11:03:00Z</dcterms:modified>
</cp:coreProperties>
</file>