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857D60" w:rsidTr="00260FB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7D60" w:rsidRDefault="00857D60" w:rsidP="00260FB2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  <w:p w:rsidR="00857D60" w:rsidRDefault="00857D60" w:rsidP="00260FB2">
            <w:pPr>
              <w:pStyle w:val="a6"/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857D60" w:rsidRDefault="00857D60" w:rsidP="00260FB2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857D60" w:rsidRDefault="00857D60" w:rsidP="00260FB2">
            <w:pPr>
              <w:pStyle w:val="a6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857D60" w:rsidRDefault="00857D60" w:rsidP="00260FB2">
            <w:pPr>
              <w:pStyle w:val="a6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</w:p>
          <w:p w:rsidR="00857D60" w:rsidRDefault="00857D60" w:rsidP="00260FB2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857D60" w:rsidRPr="002C557F" w:rsidRDefault="00857D60" w:rsidP="00260FB2">
            <w:pPr>
              <w:spacing w:line="240" w:lineRule="auto"/>
              <w:jc w:val="center"/>
              <w:rPr>
                <w:rFonts w:ascii="TimBashk" w:hAnsi="TimBashk"/>
                <w:sz w:val="18"/>
                <w:szCs w:val="18"/>
              </w:rPr>
            </w:pPr>
            <w:r w:rsidRPr="002C557F">
              <w:rPr>
                <w:sz w:val="18"/>
                <w:szCs w:val="18"/>
              </w:rPr>
              <w:t xml:space="preserve">453666, </w:t>
            </w:r>
            <w:proofErr w:type="spellStart"/>
            <w:r w:rsidRPr="002C557F">
              <w:rPr>
                <w:rFonts w:ascii="TimBashk" w:hAnsi="TimBashk"/>
                <w:sz w:val="18"/>
                <w:szCs w:val="18"/>
              </w:rPr>
              <w:t>Билал</w:t>
            </w:r>
            <w:proofErr w:type="spellEnd"/>
            <w:r w:rsidRPr="002C557F">
              <w:rPr>
                <w:rFonts w:ascii="TimBashk" w:hAnsi="TimBashk"/>
                <w:sz w:val="18"/>
                <w:szCs w:val="18"/>
              </w:rPr>
              <w:t xml:space="preserve"> </w:t>
            </w:r>
            <w:proofErr w:type="spellStart"/>
            <w:r w:rsidRPr="002C557F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2C557F">
              <w:rPr>
                <w:rFonts w:ascii="TimBashk" w:hAnsi="TimBashk"/>
                <w:sz w:val="18"/>
                <w:szCs w:val="18"/>
              </w:rPr>
              <w:t xml:space="preserve">,                                                </w:t>
            </w:r>
            <w:proofErr w:type="spellStart"/>
            <w:r w:rsidRPr="002C557F">
              <w:rPr>
                <w:rFonts w:ascii="TimBashk" w:hAnsi="TimBashk"/>
                <w:sz w:val="18"/>
                <w:szCs w:val="18"/>
              </w:rPr>
              <w:t>З.Биишева</w:t>
            </w:r>
            <w:proofErr w:type="spellEnd"/>
            <w:r w:rsidRPr="002C557F">
              <w:rPr>
                <w:rFonts w:ascii="TimBashk" w:hAnsi="TimBashk"/>
                <w:sz w:val="18"/>
                <w:szCs w:val="18"/>
              </w:rPr>
              <w:t xml:space="preserve"> урамы,</w:t>
            </w:r>
            <w:r w:rsidRPr="002C557F">
              <w:rPr>
                <w:sz w:val="18"/>
                <w:szCs w:val="18"/>
              </w:rPr>
              <w:t xml:space="preserve">19                                                                     </w:t>
            </w:r>
            <w:r w:rsidRPr="002C557F">
              <w:rPr>
                <w:sz w:val="18"/>
                <w:szCs w:val="18"/>
                <w:lang w:val="be-BY"/>
              </w:rPr>
              <w:t>Тел. 8(34751) 4-85-</w:t>
            </w:r>
            <w:r w:rsidRPr="002C557F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7D60" w:rsidRDefault="00B34A6F" w:rsidP="00260FB2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4pt;margin-top:1.2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67711753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7D60" w:rsidRDefault="00857D60" w:rsidP="00260FB2">
            <w:pPr>
              <w:pStyle w:val="a6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  <w:r>
              <w:rPr>
                <w:b/>
                <w:sz w:val="22"/>
                <w:szCs w:val="22"/>
              </w:rPr>
              <w:t xml:space="preserve"> СОВЕТ СЕЛЬСКОГО</w:t>
            </w:r>
          </w:p>
          <w:p w:rsidR="00857D60" w:rsidRDefault="00857D60" w:rsidP="00260FB2">
            <w:pPr>
              <w:pStyle w:val="a6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857D60" w:rsidRDefault="00857D60" w:rsidP="00260FB2">
            <w:pPr>
              <w:pStyle w:val="a6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857D60" w:rsidRDefault="00857D60" w:rsidP="00260FB2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857D60" w:rsidRPr="002C557F" w:rsidRDefault="00857D60" w:rsidP="00260FB2">
            <w:pPr>
              <w:pStyle w:val="a6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proofErr w:type="gramStart"/>
            <w:r w:rsidRPr="002C557F">
              <w:rPr>
                <w:sz w:val="18"/>
                <w:szCs w:val="18"/>
              </w:rPr>
              <w:t>453666,с.Билялово</w:t>
            </w:r>
            <w:proofErr w:type="gramEnd"/>
            <w:r w:rsidRPr="002C557F">
              <w:rPr>
                <w:sz w:val="18"/>
                <w:szCs w:val="18"/>
              </w:rPr>
              <w:t>,</w:t>
            </w:r>
          </w:p>
          <w:p w:rsidR="00857D60" w:rsidRPr="002C557F" w:rsidRDefault="00857D60" w:rsidP="00260FB2">
            <w:pPr>
              <w:pStyle w:val="a6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r w:rsidRPr="002C557F">
              <w:rPr>
                <w:sz w:val="18"/>
                <w:szCs w:val="18"/>
              </w:rPr>
              <w:t>ул.З.Биишевой,19</w:t>
            </w:r>
          </w:p>
          <w:p w:rsidR="00857D60" w:rsidRDefault="00857D60" w:rsidP="00260FB2">
            <w:pPr>
              <w:spacing w:line="240" w:lineRule="auto"/>
              <w:jc w:val="center"/>
              <w:rPr>
                <w:b/>
              </w:rPr>
            </w:pPr>
            <w:r w:rsidRPr="002C557F">
              <w:rPr>
                <w:sz w:val="18"/>
                <w:szCs w:val="18"/>
                <w:lang w:val="be-BY"/>
              </w:rPr>
              <w:t>Тел. 8(34751) 4-85-</w:t>
            </w:r>
            <w:r w:rsidRPr="002C557F">
              <w:rPr>
                <w:sz w:val="18"/>
                <w:szCs w:val="18"/>
              </w:rPr>
              <w:t>30</w:t>
            </w:r>
          </w:p>
        </w:tc>
      </w:tr>
    </w:tbl>
    <w:p w:rsidR="005651E9" w:rsidRPr="005651E9" w:rsidRDefault="00B34A6F" w:rsidP="0056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6F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34A6F">
        <w:rPr>
          <w:rFonts w:ascii="TimBashk" w:hAnsi="TimBashk"/>
          <w:b/>
          <w:sz w:val="28"/>
          <w:szCs w:val="28"/>
        </w:rPr>
        <w:t xml:space="preserve"> </w:t>
      </w:r>
      <w:r w:rsidRPr="00B34A6F">
        <w:rPr>
          <w:rFonts w:ascii="TimBashk" w:hAnsi="TimBashk"/>
          <w:b/>
          <w:sz w:val="28"/>
          <w:szCs w:val="28"/>
        </w:rPr>
        <w:t xml:space="preserve">АРАР                                                                                 </w:t>
      </w:r>
      <w:r w:rsidR="005651E9" w:rsidRPr="005651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51E9" w:rsidRDefault="003C3EBA" w:rsidP="00565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A6F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ноябрь 2020г.</w:t>
      </w:r>
      <w:r w:rsidR="00B34A6F">
        <w:rPr>
          <w:rFonts w:ascii="Times New Roman" w:hAnsi="Times New Roman" w:cs="Times New Roman"/>
          <w:sz w:val="28"/>
          <w:szCs w:val="28"/>
        </w:rPr>
        <w:tab/>
      </w:r>
      <w:r w:rsidR="00B34A6F">
        <w:rPr>
          <w:rFonts w:ascii="Times New Roman" w:hAnsi="Times New Roman" w:cs="Times New Roman"/>
          <w:sz w:val="28"/>
          <w:szCs w:val="28"/>
        </w:rPr>
        <w:tab/>
      </w:r>
      <w:r w:rsidR="00B34A6F">
        <w:rPr>
          <w:rFonts w:ascii="Times New Roman" w:hAnsi="Times New Roman" w:cs="Times New Roman"/>
          <w:sz w:val="28"/>
          <w:szCs w:val="28"/>
        </w:rPr>
        <w:tab/>
        <w:t xml:space="preserve">   №56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4A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B34A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2020г.</w:t>
      </w: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D11094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spellStart"/>
      <w:r w:rsidR="00857D60">
        <w:rPr>
          <w:rFonts w:ascii="Times New Roman" w:hAnsi="Times New Roman" w:cs="Times New Roman"/>
          <w:b/>
          <w:sz w:val="26"/>
          <w:szCs w:val="26"/>
        </w:rPr>
        <w:t>Биляловский</w:t>
      </w:r>
      <w:proofErr w:type="spellEnd"/>
      <w:r w:rsidR="002F5966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D11094">
        <w:rPr>
          <w:rFonts w:ascii="Times New Roman" w:hAnsi="Times New Roman" w:cs="Times New Roman"/>
          <w:b/>
          <w:sz w:val="26"/>
          <w:szCs w:val="26"/>
        </w:rPr>
        <w:t>Баймакский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</w:t>
      </w:r>
    </w:p>
    <w:p w:rsidR="005651E9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r w:rsidR="00D11094">
        <w:rPr>
          <w:rFonts w:ascii="Times New Roman" w:hAnsi="Times New Roman" w:cs="Times New Roman"/>
          <w:b/>
          <w:sz w:val="26"/>
          <w:szCs w:val="26"/>
        </w:rPr>
        <w:t>Баймакский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D110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D1109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2F59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57D60">
        <w:rPr>
          <w:rFonts w:ascii="Times New Roman" w:hAnsi="Times New Roman"/>
          <w:sz w:val="28"/>
          <w:szCs w:val="28"/>
        </w:rPr>
        <w:t>Биляловский</w:t>
      </w:r>
      <w:proofErr w:type="spellEnd"/>
      <w:r w:rsidR="002F596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11094">
        <w:rPr>
          <w:rFonts w:ascii="Times New Roman" w:hAnsi="Times New Roman"/>
          <w:sz w:val="28"/>
          <w:szCs w:val="28"/>
        </w:rPr>
        <w:t xml:space="preserve">Баймакский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Башкортостан, Совет </w:t>
      </w:r>
      <w:r w:rsidR="002F596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57D60">
        <w:rPr>
          <w:rFonts w:ascii="Times New Roman" w:hAnsi="Times New Roman"/>
          <w:sz w:val="28"/>
          <w:szCs w:val="28"/>
        </w:rPr>
        <w:t>Биляловский</w:t>
      </w:r>
      <w:proofErr w:type="spellEnd"/>
      <w:r w:rsidR="002F596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11094">
        <w:rPr>
          <w:rFonts w:ascii="Times New Roman" w:hAnsi="Times New Roman"/>
          <w:sz w:val="28"/>
          <w:szCs w:val="28"/>
        </w:rPr>
        <w:t>Баймакский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2F59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7D60">
        <w:rPr>
          <w:rFonts w:ascii="Times New Roman" w:hAnsi="Times New Roman"/>
          <w:sz w:val="28"/>
          <w:szCs w:val="28"/>
        </w:rPr>
        <w:t>Биляловский</w:t>
      </w:r>
      <w:proofErr w:type="spellEnd"/>
      <w:r w:rsidR="002F59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11094">
        <w:rPr>
          <w:rFonts w:ascii="Times New Roman" w:hAnsi="Times New Roman" w:cs="Times New Roman"/>
          <w:sz w:val="28"/>
          <w:szCs w:val="28"/>
        </w:rPr>
        <w:t>Баймакский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D11094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857D60" w:rsidRDefault="005651E9" w:rsidP="00B34A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1094" w:rsidRDefault="007F3C7B" w:rsidP="00D1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11094" w:rsidRDefault="00D11094" w:rsidP="00D1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7D60">
        <w:rPr>
          <w:rFonts w:ascii="Times New Roman" w:hAnsi="Times New Roman"/>
          <w:sz w:val="28"/>
          <w:szCs w:val="28"/>
        </w:rPr>
        <w:t>Биляловский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11094" w:rsidRDefault="00D11094" w:rsidP="00D1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:rsidR="007F3C7B" w:rsidRPr="005651E9" w:rsidRDefault="00D11094" w:rsidP="00857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F3C7B">
        <w:rPr>
          <w:rFonts w:ascii="Times New Roman" w:hAnsi="Times New Roman" w:cs="Times New Roman"/>
          <w:sz w:val="28"/>
          <w:szCs w:val="28"/>
        </w:rPr>
        <w:tab/>
      </w:r>
      <w:r w:rsidR="007F3C7B">
        <w:rPr>
          <w:rFonts w:ascii="Times New Roman" w:hAnsi="Times New Roman" w:cs="Times New Roman"/>
          <w:sz w:val="28"/>
          <w:szCs w:val="28"/>
        </w:rPr>
        <w:tab/>
      </w:r>
      <w:r w:rsidR="007F3C7B">
        <w:rPr>
          <w:rFonts w:ascii="Times New Roman" w:hAnsi="Times New Roman" w:cs="Times New Roman"/>
          <w:sz w:val="28"/>
          <w:szCs w:val="28"/>
        </w:rPr>
        <w:tab/>
      </w:r>
      <w:r w:rsidR="007F3C7B">
        <w:rPr>
          <w:rFonts w:ascii="Times New Roman" w:hAnsi="Times New Roman" w:cs="Times New Roman"/>
          <w:sz w:val="28"/>
          <w:szCs w:val="28"/>
        </w:rPr>
        <w:tab/>
      </w:r>
      <w:r w:rsidR="007F3C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7D60">
        <w:rPr>
          <w:rFonts w:ascii="Times New Roman" w:hAnsi="Times New Roman" w:cs="Times New Roman"/>
          <w:sz w:val="28"/>
          <w:szCs w:val="28"/>
        </w:rPr>
        <w:t>И.Ш.Саптаров</w:t>
      </w:r>
      <w:proofErr w:type="spellEnd"/>
    </w:p>
    <w:sectPr w:rsidR="007F3C7B" w:rsidRPr="005651E9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2F5966"/>
    <w:rsid w:val="003C3EBA"/>
    <w:rsid w:val="005651E9"/>
    <w:rsid w:val="007F3C7B"/>
    <w:rsid w:val="00857D60"/>
    <w:rsid w:val="00A46199"/>
    <w:rsid w:val="00B34A6F"/>
    <w:rsid w:val="00B7111B"/>
    <w:rsid w:val="00D1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823648"/>
  <w15:docId w15:val="{8C806125-DF18-469B-A369-6E20433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57D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57D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Admin</cp:lastModifiedBy>
  <cp:revision>7</cp:revision>
  <cp:lastPrinted>2020-11-16T04:15:00Z</cp:lastPrinted>
  <dcterms:created xsi:type="dcterms:W3CDTF">2015-11-05T05:02:00Z</dcterms:created>
  <dcterms:modified xsi:type="dcterms:W3CDTF">2020-11-24T03:29:00Z</dcterms:modified>
</cp:coreProperties>
</file>