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B" w:rsidRPr="00090ADB" w:rsidRDefault="00A84ABE" w:rsidP="00090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Башкирии продолжается работа по снятию неоформленных в собственность земельных участков с кадастрового учета</w:t>
      </w:r>
    </w:p>
    <w:p w:rsidR="00041E40" w:rsidRPr="00090ADB" w:rsidRDefault="00A84ABE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о</w:t>
      </w:r>
      <w:r w:rsidR="00041E40" w:rsidRPr="00090ADB">
        <w:rPr>
          <w:rFonts w:ascii="Times New Roman" w:hAnsi="Times New Roman" w:cs="Times New Roman"/>
          <w:sz w:val="28"/>
          <w:szCs w:val="28"/>
        </w:rPr>
        <w:t>бщее  количество  земельных  участков  в  Едином  государственном реестре  недвижимости  по  состоянию  на  1  января  2018  года  составило 1 791 868,  что  на  120 329  земельных  участков  меньше,  чем  по  состоянию на 1 января 2017 года.</w:t>
      </w:r>
    </w:p>
    <w:p w:rsidR="00041E40" w:rsidRDefault="00041E4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ADB">
        <w:rPr>
          <w:rFonts w:ascii="Times New Roman" w:hAnsi="Times New Roman" w:cs="Times New Roman"/>
          <w:sz w:val="28"/>
          <w:szCs w:val="28"/>
        </w:rPr>
        <w:t xml:space="preserve">Уменьшение  поставленных  на  государственный  кадастровый  учет земельных  участков  связано </w:t>
      </w:r>
      <w:r w:rsidR="00A84ABE">
        <w:rPr>
          <w:rFonts w:ascii="Times New Roman" w:hAnsi="Times New Roman" w:cs="Times New Roman"/>
          <w:sz w:val="28"/>
          <w:szCs w:val="28"/>
        </w:rPr>
        <w:t>с</w:t>
      </w:r>
      <w:r w:rsidRPr="00090ADB">
        <w:rPr>
          <w:rFonts w:ascii="Times New Roman" w:hAnsi="Times New Roman" w:cs="Times New Roman"/>
          <w:sz w:val="28"/>
          <w:szCs w:val="28"/>
        </w:rPr>
        <w:t xml:space="preserve"> осуществлением  действий,  предусмотренных ч.  3  ст.  70  </w:t>
      </w:r>
      <w:r w:rsidR="00090ADB" w:rsidRPr="00090ADB">
        <w:rPr>
          <w:rFonts w:ascii="Times New Roman" w:hAnsi="Times New Roman" w:cs="Times New Roman"/>
          <w:sz w:val="28"/>
          <w:szCs w:val="28"/>
        </w:rPr>
        <w:t>Федеральн</w:t>
      </w:r>
      <w:r w:rsidR="00090ADB">
        <w:rPr>
          <w:rFonts w:ascii="Times New Roman" w:hAnsi="Times New Roman" w:cs="Times New Roman"/>
          <w:sz w:val="28"/>
          <w:szCs w:val="28"/>
        </w:rPr>
        <w:t>ого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0ADB">
        <w:rPr>
          <w:rFonts w:ascii="Times New Roman" w:hAnsi="Times New Roman" w:cs="Times New Roman"/>
          <w:sz w:val="28"/>
          <w:szCs w:val="28"/>
        </w:rPr>
        <w:t>а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090ADB">
        <w:rPr>
          <w:rFonts w:ascii="Times New Roman" w:hAnsi="Times New Roman" w:cs="Times New Roman"/>
          <w:sz w:val="28"/>
          <w:szCs w:val="28"/>
        </w:rPr>
        <w:t>№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218-ФЗ </w:t>
      </w:r>
      <w:r w:rsidR="00090ADB">
        <w:rPr>
          <w:rFonts w:ascii="Times New Roman" w:hAnsi="Times New Roman" w:cs="Times New Roman"/>
          <w:sz w:val="28"/>
          <w:szCs w:val="28"/>
        </w:rPr>
        <w:t>«</w:t>
      </w:r>
      <w:r w:rsidR="00090ADB" w:rsidRPr="00090AD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090ADB">
        <w:rPr>
          <w:rFonts w:ascii="Times New Roman" w:hAnsi="Times New Roman" w:cs="Times New Roman"/>
          <w:sz w:val="28"/>
          <w:szCs w:val="28"/>
        </w:rPr>
        <w:t xml:space="preserve">» </w:t>
      </w:r>
      <w:r w:rsidRPr="00090ADB">
        <w:rPr>
          <w:rFonts w:ascii="Times New Roman" w:hAnsi="Times New Roman" w:cs="Times New Roman"/>
          <w:sz w:val="28"/>
          <w:szCs w:val="28"/>
        </w:rPr>
        <w:t>по  снятию  с  учета  земельных  участков,</w:t>
      </w:r>
      <w:r w:rsidR="00090ADB" w:rsidRPr="00090ADB">
        <w:rPr>
          <w:rFonts w:ascii="Times New Roman" w:hAnsi="Times New Roman" w:cs="Times New Roman"/>
          <w:sz w:val="28"/>
          <w:szCs w:val="28"/>
        </w:rPr>
        <w:t xml:space="preserve"> </w:t>
      </w:r>
      <w:r w:rsidRPr="00090ADB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которых осуществлен в установленном порядке  до  1 марта  2008  года  и  на  которые  отсутствуют  сведения  о </w:t>
      </w:r>
      <w:r w:rsidR="00090ADB" w:rsidRPr="00090ADB">
        <w:rPr>
          <w:rFonts w:ascii="Times New Roman" w:hAnsi="Times New Roman" w:cs="Times New Roman"/>
          <w:sz w:val="28"/>
          <w:szCs w:val="28"/>
        </w:rPr>
        <w:t>п</w:t>
      </w:r>
      <w:r w:rsidRPr="00090ADB">
        <w:rPr>
          <w:rFonts w:ascii="Times New Roman" w:hAnsi="Times New Roman" w:cs="Times New Roman"/>
          <w:sz w:val="28"/>
          <w:szCs w:val="28"/>
        </w:rPr>
        <w:t>равообладателях.</w:t>
      </w:r>
      <w:proofErr w:type="gramEnd"/>
    </w:p>
    <w:p w:rsidR="00E833F0" w:rsidRDefault="00E833F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F0">
        <w:rPr>
          <w:rFonts w:ascii="Times New Roman" w:hAnsi="Times New Roman" w:cs="Times New Roman"/>
          <w:sz w:val="28"/>
          <w:szCs w:val="28"/>
        </w:rPr>
        <w:t>Напомним, что сведения о ранее учтенных участках (внесенных по материалам инвентаризации по фактически используемым участкам и учтенные до 01.03.2008 года)</w:t>
      </w:r>
      <w:r w:rsidR="00977BF1">
        <w:rPr>
          <w:rFonts w:ascii="Times New Roman" w:hAnsi="Times New Roman" w:cs="Times New Roman"/>
          <w:sz w:val="28"/>
          <w:szCs w:val="28"/>
        </w:rPr>
        <w:t>,</w:t>
      </w:r>
      <w:r w:rsidRPr="00E833F0">
        <w:rPr>
          <w:rFonts w:ascii="Times New Roman" w:hAnsi="Times New Roman" w:cs="Times New Roman"/>
          <w:sz w:val="28"/>
          <w:szCs w:val="28"/>
        </w:rPr>
        <w:t xml:space="preserve"> </w:t>
      </w:r>
      <w:r w:rsidR="00977BF1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E833F0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proofErr w:type="spellStart"/>
      <w:r w:rsidRPr="00E833F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833F0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или орган местного самоуправления. Муниципалитет в течение 3 месяцев должен предоставить информацию о наличии правоустанавливающих документов на землю (т.е. информацию о том, выдавались ли кому-нибудь документы на эту землю). При отсутствии документов или информации, ранее учтенные земельные участки снимаются с учета. В связи с чем</w:t>
      </w:r>
      <w:r w:rsidR="00977BF1">
        <w:rPr>
          <w:rFonts w:ascii="Times New Roman" w:hAnsi="Times New Roman" w:cs="Times New Roman"/>
          <w:sz w:val="28"/>
          <w:szCs w:val="28"/>
        </w:rPr>
        <w:t>,</w:t>
      </w:r>
      <w:r w:rsidRPr="00E833F0">
        <w:rPr>
          <w:rFonts w:ascii="Times New Roman" w:hAnsi="Times New Roman" w:cs="Times New Roman"/>
          <w:sz w:val="28"/>
          <w:szCs w:val="28"/>
        </w:rPr>
        <w:t xml:space="preserve"> у муниципалитета возникает возможность сформировать из таких земель новые земельные участки и предоставить их  иным лицам.</w:t>
      </w:r>
    </w:p>
    <w:p w:rsidR="00090ADB" w:rsidRDefault="00412518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18">
        <w:rPr>
          <w:rFonts w:ascii="Times New Roman" w:hAnsi="Times New Roman" w:cs="Times New Roman"/>
          <w:sz w:val="28"/>
          <w:szCs w:val="28"/>
        </w:rPr>
        <w:t>Данные нововведения направлены, в первую очередь, на установление порядка в сфере земельно-имущественных отношений, ввода объектов недвижимости в полноценный хозяйственный оборот и обязывают всех обладателей ранее возникших прав на земельные участки уведомить уполномоченные госорганы о наличии документов на земельные участки.</w:t>
      </w:r>
      <w:r w:rsidR="00E833F0">
        <w:rPr>
          <w:rFonts w:ascii="Times New Roman" w:hAnsi="Times New Roman" w:cs="Times New Roman"/>
          <w:sz w:val="28"/>
          <w:szCs w:val="28"/>
        </w:rPr>
        <w:t xml:space="preserve"> </w:t>
      </w:r>
      <w:r w:rsidRPr="00412518">
        <w:rPr>
          <w:rFonts w:ascii="Times New Roman" w:hAnsi="Times New Roman" w:cs="Times New Roman"/>
          <w:sz w:val="28"/>
          <w:szCs w:val="28"/>
        </w:rPr>
        <w:t>Подчеркн</w:t>
      </w:r>
      <w:r w:rsidR="00977BF1">
        <w:rPr>
          <w:rFonts w:ascii="Times New Roman" w:hAnsi="Times New Roman" w:cs="Times New Roman"/>
          <w:sz w:val="28"/>
          <w:szCs w:val="28"/>
        </w:rPr>
        <w:t>ем</w:t>
      </w:r>
      <w:r w:rsidRPr="00412518">
        <w:rPr>
          <w:rFonts w:ascii="Times New Roman" w:hAnsi="Times New Roman" w:cs="Times New Roman"/>
          <w:sz w:val="28"/>
          <w:szCs w:val="28"/>
        </w:rPr>
        <w:t>, что данные нововведения затрагивают не только садоводов, и дачников, а всех владельцев неоформленной надлежащим образом недвижимости.</w:t>
      </w:r>
    </w:p>
    <w:p w:rsidR="00B2004C" w:rsidRDefault="00B2004C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связи с этим,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Республике Башкортостан рекомендует владельцам земельных участков надлежащим образом оформить права на них.</w:t>
      </w:r>
    </w:p>
    <w:bookmarkEnd w:id="0"/>
    <w:p w:rsidR="00E833F0" w:rsidRDefault="00E833F0" w:rsidP="00412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0"/>
    <w:rsid w:val="00041E40"/>
    <w:rsid w:val="00090ADB"/>
    <w:rsid w:val="00412518"/>
    <w:rsid w:val="00977BF1"/>
    <w:rsid w:val="00A84ABE"/>
    <w:rsid w:val="00B2004C"/>
    <w:rsid w:val="00C17276"/>
    <w:rsid w:val="00E35017"/>
    <w:rsid w:val="00E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8</cp:revision>
  <dcterms:created xsi:type="dcterms:W3CDTF">2018-03-19T05:55:00Z</dcterms:created>
  <dcterms:modified xsi:type="dcterms:W3CDTF">2018-03-20T09:43:00Z</dcterms:modified>
</cp:coreProperties>
</file>