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7" w:rsidRPr="00533067" w:rsidRDefault="00533067" w:rsidP="005330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3067">
        <w:rPr>
          <w:rFonts w:ascii="Times New Roman" w:hAnsi="Times New Roman"/>
          <w:b/>
          <w:sz w:val="26"/>
          <w:szCs w:val="26"/>
        </w:rPr>
        <w:t xml:space="preserve">Федеральная налоговая служба напоминает о возможности получения услуг на Едином портале </w:t>
      </w:r>
      <w:proofErr w:type="spellStart"/>
      <w:r w:rsidRPr="00533067">
        <w:rPr>
          <w:rFonts w:ascii="Times New Roman" w:hAnsi="Times New Roman"/>
          <w:b/>
          <w:sz w:val="26"/>
          <w:szCs w:val="26"/>
        </w:rPr>
        <w:t>госуслуг</w:t>
      </w:r>
      <w:proofErr w:type="spellEnd"/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33067">
        <w:rPr>
          <w:snapToGrid w:val="0"/>
          <w:sz w:val="26"/>
          <w:szCs w:val="26"/>
        </w:rPr>
        <w:t>Межрайонная</w:t>
      </w:r>
      <w:proofErr w:type="gramEnd"/>
      <w:r w:rsidRPr="00533067">
        <w:rPr>
          <w:snapToGrid w:val="0"/>
          <w:sz w:val="26"/>
          <w:szCs w:val="26"/>
        </w:rPr>
        <w:t xml:space="preserve"> ИФНС России № 37 по Республике Башкортостан</w:t>
      </w:r>
      <w:r w:rsidRPr="00533067">
        <w:rPr>
          <w:sz w:val="26"/>
          <w:szCs w:val="26"/>
        </w:rPr>
        <w:t xml:space="preserve"> напоминает о возможности получения услуг на Едином портале </w:t>
      </w:r>
      <w:proofErr w:type="spellStart"/>
      <w:r w:rsidRPr="00533067">
        <w:rPr>
          <w:sz w:val="26"/>
          <w:szCs w:val="26"/>
        </w:rPr>
        <w:t>госуслуг</w:t>
      </w:r>
      <w:proofErr w:type="spellEnd"/>
      <w:r w:rsidRPr="00533067">
        <w:rPr>
          <w:rStyle w:val="apple-converted-space"/>
          <w:sz w:val="26"/>
          <w:szCs w:val="26"/>
        </w:rPr>
        <w:t> </w:t>
      </w:r>
      <w:hyperlink r:id="rId6" w:history="1">
        <w:r w:rsidRPr="00533067">
          <w:rPr>
            <w:rStyle w:val="a3"/>
            <w:color w:val="auto"/>
            <w:sz w:val="26"/>
            <w:szCs w:val="26"/>
            <w:u w:val="none"/>
          </w:rPr>
          <w:t>www.gosuslugi.ru</w:t>
        </w:r>
      </w:hyperlink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Услуги ведомства, которые</w:t>
      </w:r>
      <w:bookmarkStart w:id="0" w:name="_GoBack"/>
      <w:bookmarkEnd w:id="0"/>
      <w:r w:rsidRPr="00533067">
        <w:rPr>
          <w:sz w:val="26"/>
          <w:szCs w:val="26"/>
        </w:rPr>
        <w:t xml:space="preserve"> можно получить онлайн:</w:t>
      </w:r>
    </w:p>
    <w:p w:rsidR="00533067" w:rsidRPr="00533067" w:rsidRDefault="00533067" w:rsidP="005330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Налоговая задолженность</w:t>
      </w:r>
    </w:p>
    <w:p w:rsidR="00533067" w:rsidRPr="00533067" w:rsidRDefault="00533067" w:rsidP="005330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Подача налоговой декларации 3-НДФЛ</w:t>
      </w:r>
    </w:p>
    <w:p w:rsidR="00533067" w:rsidRPr="00533067" w:rsidRDefault="00533067" w:rsidP="005330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Регистрация юридических лиц и предпринимателей</w:t>
      </w:r>
    </w:p>
    <w:p w:rsidR="00533067" w:rsidRPr="00533067" w:rsidRDefault="00533067" w:rsidP="005330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 xml:space="preserve">Узнай </w:t>
      </w:r>
      <w:proofErr w:type="gramStart"/>
      <w:r w:rsidRPr="00533067">
        <w:rPr>
          <w:sz w:val="26"/>
          <w:szCs w:val="26"/>
        </w:rPr>
        <w:t>свой</w:t>
      </w:r>
      <w:proofErr w:type="gramEnd"/>
      <w:r w:rsidRPr="00533067">
        <w:rPr>
          <w:sz w:val="26"/>
          <w:szCs w:val="26"/>
        </w:rPr>
        <w:t xml:space="preserve"> ИНН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7" w:history="1">
        <w:r w:rsidRPr="00533067">
          <w:rPr>
            <w:rStyle w:val="a3"/>
            <w:color w:val="auto"/>
            <w:sz w:val="26"/>
            <w:szCs w:val="26"/>
            <w:u w:val="none"/>
          </w:rPr>
          <w:t xml:space="preserve">C помощью учетной записи портала </w:t>
        </w:r>
        <w:proofErr w:type="spellStart"/>
        <w:r w:rsidRPr="00533067">
          <w:rPr>
            <w:rStyle w:val="a3"/>
            <w:color w:val="auto"/>
            <w:sz w:val="26"/>
            <w:szCs w:val="26"/>
            <w:u w:val="none"/>
          </w:rPr>
          <w:t>госуслуг</w:t>
        </w:r>
        <w:proofErr w:type="spellEnd"/>
      </w:hyperlink>
      <w:r w:rsidRPr="00533067">
        <w:rPr>
          <w:rStyle w:val="apple-converted-space"/>
          <w:sz w:val="26"/>
          <w:szCs w:val="26"/>
        </w:rPr>
        <w:t> </w:t>
      </w:r>
      <w:r w:rsidRPr="00533067">
        <w:rPr>
          <w:sz w:val="26"/>
          <w:szCs w:val="26"/>
        </w:rPr>
        <w:t>физическое лицо может авторизоваться в сервисе «Личный кабинет налогоплательщика для физических лиц» без посещения налоговой инспекции, для получения следующих услуг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  получение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 контроль состояния расчетов с бюджетом;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 получение и печать налоговых уведомлений и квитанций на уплату налоговых платежей;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 оплата налоговой задолженности и налоговых платежей через банки – партнеры ФНС России;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  возможность 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  отследить статус камеральной проверки налоговых деклараций по форме № 3-НДФЛ;</w:t>
      </w:r>
    </w:p>
    <w:p w:rsidR="00533067" w:rsidRPr="00533067" w:rsidRDefault="00533067" w:rsidP="005330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067">
        <w:rPr>
          <w:sz w:val="26"/>
          <w:szCs w:val="26"/>
        </w:rPr>
        <w:t>·   обратиться в налоговые органы без личного визита в налоговую инспекцию.</w:t>
      </w:r>
    </w:p>
    <w:p w:rsidR="00721111" w:rsidRDefault="00533067"/>
    <w:sectPr w:rsidR="0072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0219"/>
    <w:multiLevelType w:val="multilevel"/>
    <w:tmpl w:val="516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5"/>
    <w:rsid w:val="004921B2"/>
    <w:rsid w:val="00533067"/>
    <w:rsid w:val="00AE2799"/>
    <w:rsid w:val="00B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067"/>
    <w:rPr>
      <w:rFonts w:cs="Times New Roman"/>
    </w:rPr>
  </w:style>
  <w:style w:type="character" w:styleId="a3">
    <w:name w:val="Hyperlink"/>
    <w:basedOn w:val="a0"/>
    <w:semiHidden/>
    <w:rsid w:val="0053306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3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067"/>
    <w:rPr>
      <w:rFonts w:cs="Times New Roman"/>
    </w:rPr>
  </w:style>
  <w:style w:type="character" w:styleId="a3">
    <w:name w:val="Hyperlink"/>
    <w:basedOn w:val="a0"/>
    <w:semiHidden/>
    <w:rsid w:val="0053306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3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index.html?esiaLogin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Рустамович Магафуров</dc:creator>
  <cp:keywords/>
  <dc:description/>
  <cp:lastModifiedBy>Рамиль Рустамович Магафуров</cp:lastModifiedBy>
  <cp:revision>2</cp:revision>
  <dcterms:created xsi:type="dcterms:W3CDTF">2017-03-24T05:08:00Z</dcterms:created>
  <dcterms:modified xsi:type="dcterms:W3CDTF">2017-03-24T05:09:00Z</dcterms:modified>
</cp:coreProperties>
</file>